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right"/>
        <w:rPr>
          <w:rFonts w:ascii="宋体" w:hAnsi="宋体"/>
          <w:b/>
          <w:color w:val="auto"/>
          <w:sz w:val="28"/>
          <w:szCs w:val="28"/>
          <w:highlight w:val="none"/>
        </w:rPr>
      </w:pPr>
    </w:p>
    <w:p>
      <w:pPr>
        <w:pStyle w:val="4"/>
        <w:wordWrap w:val="0"/>
        <w:spacing w:line="360" w:lineRule="auto"/>
        <w:jc w:val="right"/>
        <w:rPr>
          <w:rFonts w:ascii="宋体" w:hAnsi="宋体"/>
          <w:b/>
          <w:color w:val="auto"/>
          <w:sz w:val="28"/>
          <w:szCs w:val="28"/>
          <w:highlight w:val="none"/>
        </w:rPr>
      </w:pPr>
      <w:r>
        <w:rPr>
          <w:rFonts w:hint="eastAsia" w:ascii="宋体" w:hAnsi="宋体"/>
          <w:b/>
          <w:color w:val="auto"/>
          <w:sz w:val="28"/>
          <w:szCs w:val="28"/>
          <w:highlight w:val="none"/>
        </w:rPr>
        <w:t xml:space="preserve">       </w:t>
      </w:r>
    </w:p>
    <w:p>
      <w:pPr>
        <w:pStyle w:val="4"/>
        <w:spacing w:line="360" w:lineRule="auto"/>
        <w:jc w:val="right"/>
        <w:rPr>
          <w:rFonts w:ascii="宋体" w:hAnsi="宋体"/>
          <w:b/>
          <w:color w:val="auto"/>
          <w:sz w:val="28"/>
          <w:szCs w:val="28"/>
          <w:highlight w:val="none"/>
        </w:rPr>
      </w:pPr>
      <w:r>
        <w:rPr>
          <w:rFonts w:hint="eastAsia" w:ascii="宋体" w:hAnsi="宋体"/>
          <w:b/>
          <w:color w:val="auto"/>
          <w:sz w:val="28"/>
          <w:szCs w:val="28"/>
          <w:highlight w:val="none"/>
        </w:rPr>
        <w:t xml:space="preserve"> </w:t>
      </w:r>
    </w:p>
    <w:p>
      <w:pPr>
        <w:jc w:val="center"/>
        <w:rPr>
          <w:rFonts w:hint="eastAsia" w:ascii="宋体" w:hAnsi="宋体"/>
          <w:b/>
          <w:bCs/>
          <w:snapToGrid w:val="0"/>
          <w:sz w:val="44"/>
          <w:szCs w:val="44"/>
          <w:u w:val="none"/>
          <w:lang w:val="en-US" w:eastAsia="zh-CN"/>
        </w:rPr>
      </w:pPr>
      <w:r>
        <w:rPr>
          <w:rFonts w:hint="eastAsia" w:ascii="宋体" w:hAnsi="宋体"/>
          <w:b/>
          <w:bCs/>
          <w:snapToGrid w:val="0"/>
          <w:sz w:val="44"/>
          <w:szCs w:val="44"/>
          <w:u w:val="none"/>
          <w:lang w:val="en-US" w:eastAsia="zh-CN"/>
        </w:rPr>
        <w:t>沙坪坝工业园A区污水处理厂</w:t>
      </w:r>
    </w:p>
    <w:p>
      <w:pPr>
        <w:jc w:val="center"/>
        <w:rPr>
          <w:rFonts w:ascii="宋体" w:hAnsi="宋体"/>
          <w:b/>
          <w:bCs/>
          <w:color w:val="auto"/>
          <w:sz w:val="44"/>
          <w:szCs w:val="44"/>
          <w:highlight w:val="none"/>
          <w:u w:val="none"/>
          <w:lang w:val="en-US"/>
        </w:rPr>
      </w:pPr>
      <w:r>
        <w:rPr>
          <w:rFonts w:hint="eastAsia" w:ascii="宋体" w:hAnsi="宋体"/>
          <w:b/>
          <w:bCs/>
          <w:snapToGrid w:val="0"/>
          <w:sz w:val="44"/>
          <w:szCs w:val="44"/>
          <w:u w:val="none"/>
          <w:lang w:val="en-US" w:eastAsia="zh-CN"/>
        </w:rPr>
        <w:t>COD、氨氮、</w:t>
      </w:r>
      <w:r>
        <w:rPr>
          <w:rFonts w:hint="default" w:ascii="宋体" w:hAnsi="宋体"/>
          <w:b/>
          <w:bCs/>
          <w:snapToGrid w:val="0"/>
          <w:sz w:val="44"/>
          <w:szCs w:val="44"/>
          <w:u w:val="none"/>
          <w:lang w:val="en-US" w:eastAsia="zh-CN"/>
        </w:rPr>
        <w:t>流量、pH、TP、TN</w:t>
      </w:r>
      <w:r>
        <w:rPr>
          <w:rFonts w:hint="eastAsia" w:ascii="宋体" w:hAnsi="宋体"/>
          <w:b/>
          <w:bCs/>
          <w:snapToGrid w:val="0"/>
          <w:sz w:val="44"/>
          <w:szCs w:val="44"/>
          <w:u w:val="none"/>
          <w:lang w:val="en-US" w:eastAsia="zh-CN"/>
        </w:rPr>
        <w:t>自动监控系统委托运营管理项目</w:t>
      </w:r>
    </w:p>
    <w:p>
      <w:pPr>
        <w:jc w:val="center"/>
        <w:rPr>
          <w:rFonts w:ascii="宋体" w:hAnsi="宋体"/>
          <w:b/>
          <w:color w:val="auto"/>
          <w:spacing w:val="60"/>
          <w:sz w:val="80"/>
          <w:szCs w:val="80"/>
          <w:highlight w:val="none"/>
        </w:rPr>
      </w:pPr>
    </w:p>
    <w:p>
      <w:pPr>
        <w:jc w:val="both"/>
        <w:rPr>
          <w:rFonts w:ascii="宋体" w:hAnsi="宋体"/>
          <w:b/>
          <w:color w:val="auto"/>
          <w:spacing w:val="60"/>
          <w:sz w:val="80"/>
          <w:szCs w:val="80"/>
          <w:highlight w:val="none"/>
        </w:rPr>
      </w:pPr>
    </w:p>
    <w:p>
      <w:pPr>
        <w:jc w:val="center"/>
        <w:rPr>
          <w:rFonts w:hint="eastAsia" w:ascii="宋体" w:hAnsi="宋体"/>
          <w:b/>
          <w:color w:val="auto"/>
          <w:spacing w:val="60"/>
          <w:sz w:val="84"/>
          <w:szCs w:val="84"/>
          <w:highlight w:val="none"/>
        </w:rPr>
      </w:pPr>
      <w:r>
        <w:rPr>
          <w:rFonts w:hint="eastAsia" w:ascii="宋体" w:hAnsi="宋体"/>
          <w:b/>
          <w:color w:val="auto"/>
          <w:spacing w:val="60"/>
          <w:sz w:val="84"/>
          <w:szCs w:val="84"/>
          <w:highlight w:val="none"/>
        </w:rPr>
        <w:t>比 选 文 件</w:t>
      </w:r>
    </w:p>
    <w:p>
      <w:pPr>
        <w:spacing w:line="520" w:lineRule="exact"/>
        <w:ind w:left="1005"/>
        <w:rPr>
          <w:rFonts w:hint="eastAsia" w:ascii="宋体" w:hAnsi="宋体" w:eastAsia="宋体"/>
          <w:b/>
          <w:color w:val="auto"/>
          <w:sz w:val="36"/>
          <w:highlight w:val="none"/>
          <w:lang w:val="en-US" w:eastAsia="zh-CN"/>
        </w:rPr>
      </w:pPr>
      <w:r>
        <w:rPr>
          <w:rFonts w:hint="eastAsia" w:ascii="宋体" w:hAnsi="宋体"/>
          <w:b/>
          <w:color w:val="auto"/>
          <w:sz w:val="36"/>
          <w:highlight w:val="none"/>
          <w:lang w:val="en-US" w:eastAsia="zh-CN"/>
        </w:rPr>
        <w:t xml:space="preserve">              </w:t>
      </w:r>
    </w:p>
    <w:p>
      <w:pPr>
        <w:spacing w:line="520" w:lineRule="exact"/>
        <w:ind w:left="1005"/>
        <w:rPr>
          <w:rFonts w:ascii="宋体" w:hAnsi="宋体"/>
          <w:b/>
          <w:color w:val="auto"/>
          <w:sz w:val="36"/>
          <w:highlight w:val="none"/>
        </w:rPr>
      </w:pPr>
    </w:p>
    <w:p>
      <w:pPr>
        <w:spacing w:line="520" w:lineRule="exact"/>
        <w:ind w:left="1005"/>
        <w:rPr>
          <w:rFonts w:ascii="宋体" w:hAnsi="宋体"/>
          <w:b/>
          <w:color w:val="auto"/>
          <w:sz w:val="36"/>
          <w:highlight w:val="none"/>
        </w:rPr>
      </w:pPr>
    </w:p>
    <w:p>
      <w:pPr>
        <w:spacing w:line="520" w:lineRule="exact"/>
        <w:ind w:left="1005"/>
        <w:rPr>
          <w:rFonts w:ascii="宋体" w:hAnsi="宋体"/>
          <w:b/>
          <w:color w:val="auto"/>
          <w:sz w:val="36"/>
          <w:highlight w:val="none"/>
        </w:rPr>
      </w:pPr>
    </w:p>
    <w:p>
      <w:pPr>
        <w:spacing w:line="520" w:lineRule="exact"/>
        <w:ind w:left="1005"/>
        <w:rPr>
          <w:rFonts w:ascii="宋体" w:hAnsi="宋体"/>
          <w:b/>
          <w:color w:val="auto"/>
          <w:sz w:val="36"/>
          <w:highlight w:val="none"/>
        </w:rPr>
      </w:pPr>
    </w:p>
    <w:p>
      <w:pPr>
        <w:spacing w:line="520" w:lineRule="exact"/>
        <w:ind w:left="1005"/>
        <w:rPr>
          <w:rFonts w:ascii="宋体" w:hAnsi="宋体"/>
          <w:b/>
          <w:color w:val="auto"/>
          <w:sz w:val="36"/>
          <w:highlight w:val="none"/>
        </w:rPr>
      </w:pPr>
    </w:p>
    <w:p>
      <w:pPr>
        <w:spacing w:line="520" w:lineRule="exact"/>
        <w:ind w:left="1005"/>
        <w:rPr>
          <w:rFonts w:ascii="宋体" w:hAnsi="宋体"/>
          <w:b/>
          <w:color w:val="auto"/>
          <w:sz w:val="36"/>
          <w:highlight w:val="none"/>
        </w:rPr>
      </w:pPr>
    </w:p>
    <w:p>
      <w:pPr>
        <w:spacing w:line="520" w:lineRule="exact"/>
        <w:jc w:val="center"/>
        <w:rPr>
          <w:rFonts w:ascii="宋体" w:hAnsi="宋体"/>
          <w:b/>
          <w:color w:val="auto"/>
          <w:sz w:val="44"/>
          <w:szCs w:val="44"/>
          <w:highlight w:val="none"/>
        </w:rPr>
      </w:pPr>
      <w:r>
        <w:rPr>
          <w:rFonts w:hint="eastAsia" w:ascii="宋体" w:hAnsi="宋体"/>
          <w:b/>
          <w:color w:val="auto"/>
          <w:sz w:val="30"/>
          <w:szCs w:val="30"/>
          <w:highlight w:val="none"/>
        </w:rPr>
        <w:t>比 选 人：</w:t>
      </w:r>
      <w:r>
        <w:rPr>
          <w:rFonts w:hint="eastAsia" w:ascii="宋体" w:hAnsi="宋体"/>
          <w:b/>
          <w:color w:val="auto"/>
          <w:sz w:val="30"/>
          <w:szCs w:val="30"/>
          <w:highlight w:val="none"/>
          <w:u w:val="single"/>
        </w:rPr>
        <w:t>重庆</w:t>
      </w:r>
      <w:r>
        <w:rPr>
          <w:rFonts w:hint="eastAsia" w:ascii="宋体" w:hAnsi="宋体"/>
          <w:b/>
          <w:color w:val="auto"/>
          <w:sz w:val="30"/>
          <w:szCs w:val="30"/>
          <w:highlight w:val="none"/>
          <w:u w:val="single"/>
          <w:lang w:val="en-US" w:eastAsia="zh-CN"/>
        </w:rPr>
        <w:t>龙润科技</w:t>
      </w:r>
      <w:r>
        <w:rPr>
          <w:rFonts w:hint="eastAsia" w:ascii="宋体" w:hAnsi="宋体"/>
          <w:b/>
          <w:color w:val="auto"/>
          <w:sz w:val="30"/>
          <w:szCs w:val="30"/>
          <w:highlight w:val="none"/>
          <w:u w:val="single"/>
        </w:rPr>
        <w:t>有限公司</w:t>
      </w:r>
      <w:r>
        <w:rPr>
          <w:rFonts w:hint="eastAsia" w:ascii="宋体" w:hAnsi="宋体" w:cs="宋体"/>
          <w:b/>
          <w:color w:val="auto"/>
          <w:w w:val="99"/>
          <w:kern w:val="0"/>
          <w:sz w:val="28"/>
          <w:szCs w:val="28"/>
          <w:highlight w:val="none"/>
        </w:rPr>
        <w:t>（盖章）</w:t>
      </w:r>
    </w:p>
    <w:p>
      <w:pPr>
        <w:spacing w:line="560" w:lineRule="exact"/>
        <w:jc w:val="center"/>
        <w:rPr>
          <w:rFonts w:hint="eastAsia" w:ascii="宋体" w:hAnsi="宋体"/>
          <w:b/>
          <w:sz w:val="44"/>
          <w:szCs w:val="44"/>
          <w:lang w:val="en-US" w:eastAsia="zh-CN"/>
        </w:rPr>
      </w:pPr>
    </w:p>
    <w:p>
      <w:pPr>
        <w:pStyle w:val="2"/>
        <w:rPr>
          <w:rFonts w:hint="eastAsia"/>
          <w:lang w:val="en-US" w:eastAsia="zh-CN"/>
        </w:rPr>
      </w:pPr>
    </w:p>
    <w:p>
      <w:pPr>
        <w:rPr>
          <w:rFonts w:hint="eastAsia"/>
          <w:lang w:val="en-US" w:eastAsia="zh-CN"/>
        </w:rPr>
      </w:pPr>
    </w:p>
    <w:p>
      <w:pPr>
        <w:spacing w:line="560" w:lineRule="exact"/>
        <w:jc w:val="center"/>
        <w:rPr>
          <w:rFonts w:hint="eastAsia" w:ascii="宋体" w:hAnsi="宋体" w:eastAsia="宋体"/>
          <w:b/>
          <w:sz w:val="44"/>
          <w:szCs w:val="44"/>
          <w:lang w:eastAsia="zh-CN"/>
        </w:rPr>
      </w:pPr>
      <w:r>
        <w:rPr>
          <w:rFonts w:hint="eastAsia" w:ascii="宋体" w:hAnsi="宋体"/>
          <w:b/>
          <w:sz w:val="44"/>
          <w:szCs w:val="44"/>
          <w:lang w:val="en-US" w:eastAsia="zh-CN"/>
        </w:rPr>
        <w:t xml:space="preserve">第一章 </w:t>
      </w:r>
      <w:r>
        <w:rPr>
          <w:rFonts w:hint="eastAsia" w:ascii="宋体" w:hAnsi="宋体"/>
          <w:b/>
          <w:sz w:val="44"/>
          <w:szCs w:val="44"/>
        </w:rPr>
        <w:t>比选公告</w:t>
      </w:r>
    </w:p>
    <w:p>
      <w:pPr>
        <w:pageBreakBefore w:val="0"/>
        <w:widowControl w:val="0"/>
        <w:kinsoku/>
        <w:wordWrap/>
        <w:overflowPunct/>
        <w:topLinePunct w:val="0"/>
        <w:bidi w:val="0"/>
        <w:spacing w:line="360" w:lineRule="exact"/>
        <w:jc w:val="center"/>
        <w:rPr>
          <w:rFonts w:hint="eastAsia" w:ascii="宋体" w:hAnsi="宋体"/>
          <w:b/>
          <w:sz w:val="44"/>
          <w:szCs w:val="44"/>
        </w:rPr>
      </w:pPr>
    </w:p>
    <w:p>
      <w:pPr>
        <w:pStyle w:val="2"/>
        <w:pageBreakBefore w:val="0"/>
        <w:widowControl w:val="0"/>
        <w:tabs>
          <w:tab w:val="left" w:pos="720"/>
        </w:tabs>
        <w:kinsoku/>
        <w:wordWrap/>
        <w:overflowPunct/>
        <w:topLinePunct w:val="0"/>
        <w:bidi w:val="0"/>
        <w:spacing w:before="0" w:after="0" w:line="360" w:lineRule="exact"/>
        <w:ind w:firstLine="422" w:firstLineChars="200"/>
        <w:rPr>
          <w:rFonts w:hint="eastAsia" w:ascii="宋体" w:hAnsi="宋体"/>
          <w:b w:val="0"/>
          <w:bCs w:val="0"/>
          <w:snapToGrid w:val="0"/>
          <w:color w:val="C00000"/>
          <w:sz w:val="21"/>
          <w:szCs w:val="21"/>
        </w:rPr>
      </w:pPr>
      <w:r>
        <w:rPr>
          <w:rFonts w:hint="eastAsia" w:ascii="宋体" w:hAnsi="宋体"/>
          <w:sz w:val="21"/>
          <w:szCs w:val="21"/>
        </w:rPr>
        <w:t>1. 比选条件</w:t>
      </w:r>
    </w:p>
    <w:p>
      <w:pPr>
        <w:pageBreakBefore w:val="0"/>
        <w:widowControl w:val="0"/>
        <w:shd w:val="clear" w:color="auto" w:fill="FFFFFF"/>
        <w:kinsoku/>
        <w:wordWrap/>
        <w:overflowPunct/>
        <w:topLinePunct w:val="0"/>
        <w:bidi w:val="0"/>
        <w:spacing w:line="360" w:lineRule="exact"/>
        <w:ind w:firstLine="420" w:firstLineChars="200"/>
        <w:rPr>
          <w:rFonts w:hint="eastAsia" w:ascii="宋体" w:hAnsi="宋体"/>
          <w:kern w:val="0"/>
          <w:szCs w:val="21"/>
        </w:rPr>
      </w:pPr>
      <w:r>
        <w:rPr>
          <w:rFonts w:hint="eastAsia" w:ascii="宋体" w:hAnsi="宋体"/>
          <w:snapToGrid w:val="0"/>
          <w:szCs w:val="21"/>
        </w:rPr>
        <w:t>本比选项目</w:t>
      </w:r>
      <w:r>
        <w:rPr>
          <w:rFonts w:hint="eastAsia" w:ascii="宋体" w:hAnsi="宋体"/>
          <w:snapToGrid w:val="0"/>
          <w:szCs w:val="21"/>
          <w:u w:val="single"/>
          <w:lang w:val="en-US" w:eastAsia="zh-CN"/>
        </w:rPr>
        <w:t>沙坪坝工业园A区污水处理厂COD、氨氮、</w:t>
      </w:r>
      <w:r>
        <w:rPr>
          <w:rFonts w:hint="default" w:ascii="宋体" w:hAnsi="宋体"/>
          <w:snapToGrid w:val="0"/>
          <w:szCs w:val="21"/>
          <w:u w:val="single"/>
          <w:lang w:val="en-US" w:eastAsia="zh-CN"/>
        </w:rPr>
        <w:t>流量、pH、TP、TN</w:t>
      </w:r>
      <w:r>
        <w:rPr>
          <w:rFonts w:hint="eastAsia" w:ascii="宋体" w:hAnsi="宋体"/>
          <w:snapToGrid w:val="0"/>
          <w:szCs w:val="21"/>
          <w:u w:val="single"/>
          <w:lang w:val="en-US" w:eastAsia="zh-CN"/>
        </w:rPr>
        <w:t>自动监控系统委托运营管理项目</w:t>
      </w:r>
      <w:r>
        <w:rPr>
          <w:rFonts w:hint="eastAsia"/>
          <w:szCs w:val="21"/>
          <w:shd w:val="clear" w:color="auto" w:fill="FFFFFF"/>
        </w:rPr>
        <w:t>，</w:t>
      </w:r>
      <w:r>
        <w:rPr>
          <w:rFonts w:hint="eastAsia" w:ascii="宋体" w:hAnsi="宋体"/>
          <w:snapToGrid w:val="0"/>
          <w:szCs w:val="21"/>
        </w:rPr>
        <w:t>项目业主</w:t>
      </w:r>
      <w:r>
        <w:rPr>
          <w:rFonts w:hint="eastAsia" w:ascii="宋体" w:hAnsi="宋体"/>
          <w:snapToGrid w:val="0"/>
          <w:szCs w:val="21"/>
          <w:lang w:val="en-US" w:eastAsia="zh-CN"/>
        </w:rPr>
        <w:t>和比选人</w:t>
      </w:r>
      <w:r>
        <w:rPr>
          <w:rFonts w:hint="eastAsia" w:ascii="宋体" w:hAnsi="宋体"/>
          <w:snapToGrid w:val="0"/>
          <w:szCs w:val="21"/>
        </w:rPr>
        <w:t>为</w:t>
      </w:r>
      <w:r>
        <w:rPr>
          <w:rFonts w:hint="eastAsia" w:ascii="宋体" w:hAnsi="宋体"/>
          <w:snapToGrid w:val="0"/>
          <w:szCs w:val="21"/>
          <w:u w:val="single"/>
        </w:rPr>
        <w:t>重庆</w:t>
      </w:r>
      <w:r>
        <w:rPr>
          <w:rFonts w:hint="eastAsia" w:ascii="宋体" w:hAnsi="宋体"/>
          <w:snapToGrid w:val="0"/>
          <w:szCs w:val="21"/>
          <w:u w:val="single"/>
          <w:lang w:val="en-US" w:eastAsia="zh-CN"/>
        </w:rPr>
        <w:t>龙润科技</w:t>
      </w:r>
      <w:r>
        <w:rPr>
          <w:rFonts w:hint="eastAsia" w:ascii="宋体" w:hAnsi="宋体"/>
          <w:snapToGrid w:val="0"/>
          <w:szCs w:val="21"/>
          <w:u w:val="single"/>
        </w:rPr>
        <w:t>有限公司</w:t>
      </w:r>
      <w:r>
        <w:rPr>
          <w:rFonts w:hint="eastAsia" w:ascii="宋体" w:hAnsi="宋体"/>
          <w:snapToGrid w:val="0"/>
          <w:szCs w:val="21"/>
        </w:rPr>
        <w:t>，建设资金</w:t>
      </w:r>
      <w:r>
        <w:rPr>
          <w:rFonts w:hint="eastAsia" w:ascii="宋体" w:hAnsi="宋体"/>
          <w:snapToGrid w:val="0"/>
          <w:szCs w:val="21"/>
          <w:u w:val="single"/>
        </w:rPr>
        <w:t>业主自筹</w:t>
      </w:r>
      <w:r>
        <w:rPr>
          <w:rFonts w:hint="eastAsia" w:ascii="宋体" w:hAnsi="宋体"/>
          <w:snapToGrid w:val="0"/>
          <w:szCs w:val="21"/>
        </w:rPr>
        <w:t>，项</w:t>
      </w:r>
      <w:r>
        <w:rPr>
          <w:rFonts w:hint="eastAsia" w:ascii="宋体" w:hAnsi="宋体"/>
          <w:szCs w:val="21"/>
        </w:rPr>
        <w:t>目已具备比选条件</w:t>
      </w:r>
      <w:r>
        <w:rPr>
          <w:rFonts w:hint="eastAsia" w:ascii="宋体" w:hAnsi="宋体"/>
          <w:snapToGrid w:val="0"/>
          <w:szCs w:val="21"/>
        </w:rPr>
        <w:t>，现对该项目进行</w:t>
      </w:r>
      <w:r>
        <w:rPr>
          <w:rFonts w:hint="eastAsia" w:ascii="宋体" w:hAnsi="宋体"/>
          <w:snapToGrid w:val="0"/>
          <w:szCs w:val="21"/>
          <w:lang w:val="en-US" w:eastAsia="zh-CN"/>
        </w:rPr>
        <w:t>公司</w:t>
      </w:r>
      <w:r>
        <w:rPr>
          <w:rFonts w:hint="default" w:ascii="宋体" w:hAnsi="宋体"/>
          <w:snapToGrid w:val="0"/>
          <w:szCs w:val="21"/>
          <w:lang w:val="en-US" w:eastAsia="zh-CN"/>
        </w:rPr>
        <w:t>公开比选</w:t>
      </w:r>
      <w:r>
        <w:rPr>
          <w:rFonts w:hint="eastAsia" w:ascii="宋体" w:hAnsi="宋体"/>
          <w:snapToGrid w:val="0"/>
          <w:szCs w:val="21"/>
        </w:rPr>
        <w:t>。</w:t>
      </w:r>
    </w:p>
    <w:p>
      <w:pPr>
        <w:pStyle w:val="2"/>
        <w:pageBreakBefore w:val="0"/>
        <w:widowControl w:val="0"/>
        <w:tabs>
          <w:tab w:val="left" w:pos="720"/>
        </w:tabs>
        <w:kinsoku/>
        <w:wordWrap/>
        <w:overflowPunct/>
        <w:topLinePunct w:val="0"/>
        <w:bidi w:val="0"/>
        <w:spacing w:before="0" w:after="0" w:line="360" w:lineRule="exact"/>
        <w:ind w:firstLine="422" w:firstLineChars="200"/>
        <w:rPr>
          <w:rFonts w:hint="eastAsia" w:ascii="宋体" w:hAnsi="宋体"/>
          <w:sz w:val="21"/>
          <w:szCs w:val="21"/>
        </w:rPr>
      </w:pPr>
      <w:r>
        <w:rPr>
          <w:rFonts w:hint="eastAsia" w:ascii="宋体" w:hAnsi="宋体"/>
          <w:sz w:val="21"/>
          <w:szCs w:val="21"/>
        </w:rPr>
        <w:t>2. 项目概况与比选范围</w:t>
      </w:r>
    </w:p>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rPr>
      </w:pPr>
      <w:r>
        <w:rPr>
          <w:rFonts w:hint="eastAsia" w:ascii="宋体" w:hAnsi="宋体"/>
          <w:snapToGrid w:val="0"/>
          <w:szCs w:val="21"/>
        </w:rPr>
        <w:t xml:space="preserve">2.1 </w:t>
      </w:r>
      <w:r>
        <w:rPr>
          <w:rFonts w:hint="eastAsia" w:ascii="宋体" w:hAnsi="宋体"/>
          <w:snapToGrid w:val="0"/>
          <w:szCs w:val="21"/>
          <w:lang w:val="en-US" w:eastAsia="zh-CN"/>
        </w:rPr>
        <w:t>项目</w:t>
      </w:r>
      <w:r>
        <w:rPr>
          <w:rFonts w:hint="eastAsia" w:ascii="宋体" w:hAnsi="宋体"/>
          <w:snapToGrid w:val="0"/>
          <w:szCs w:val="21"/>
        </w:rPr>
        <w:t>地址：</w:t>
      </w:r>
      <w:r>
        <w:rPr>
          <w:rFonts w:hint="eastAsia" w:ascii="宋体" w:hAnsi="宋体"/>
          <w:snapToGrid w:val="0"/>
          <w:szCs w:val="21"/>
          <w:lang w:val="en-US" w:eastAsia="zh-CN"/>
        </w:rPr>
        <w:t>沙坪坝工业园A区污水处理厂（沙坪坝区井口镇井源路）</w:t>
      </w:r>
      <w:r>
        <w:rPr>
          <w:rFonts w:hint="eastAsia" w:ascii="宋体" w:hAnsi="宋体"/>
          <w:snapToGrid w:val="0"/>
          <w:szCs w:val="21"/>
        </w:rPr>
        <w:t>。</w:t>
      </w:r>
    </w:p>
    <w:p>
      <w:pPr>
        <w:pageBreakBefore w:val="0"/>
        <w:widowControl w:val="0"/>
        <w:kinsoku/>
        <w:wordWrap/>
        <w:overflowPunct/>
        <w:topLinePunct w:val="0"/>
        <w:bidi w:val="0"/>
        <w:spacing w:line="360" w:lineRule="exact"/>
        <w:ind w:firstLine="420" w:firstLineChars="200"/>
        <w:textAlignment w:val="baseline"/>
        <w:rPr>
          <w:rFonts w:hint="eastAsia" w:ascii="宋体" w:hAnsi="宋体" w:eastAsia="宋体"/>
          <w:snapToGrid w:val="0"/>
          <w:szCs w:val="21"/>
          <w:lang w:val="en-US" w:eastAsia="zh-CN"/>
        </w:rPr>
      </w:pPr>
      <w:r>
        <w:rPr>
          <w:rFonts w:hint="eastAsia" w:ascii="宋体" w:hAnsi="宋体"/>
          <w:snapToGrid w:val="0"/>
          <w:szCs w:val="21"/>
        </w:rPr>
        <w:t xml:space="preserve">2.2 </w:t>
      </w:r>
      <w:r>
        <w:rPr>
          <w:rFonts w:hint="eastAsia" w:ascii="宋体" w:hAnsi="宋体"/>
          <w:szCs w:val="21"/>
        </w:rPr>
        <w:t>竞标范围：</w:t>
      </w:r>
      <w:r>
        <w:rPr>
          <w:rFonts w:hint="eastAsia" w:ascii="宋体" w:hAnsi="宋体"/>
          <w:szCs w:val="21"/>
        </w:rPr>
        <w:sym w:font="Wingdings" w:char="F081"/>
      </w:r>
      <w:r>
        <w:rPr>
          <w:rFonts w:hint="eastAsia" w:ascii="宋体" w:hAnsi="宋体"/>
          <w:snapToGrid w:val="0"/>
          <w:szCs w:val="21"/>
          <w:lang w:val="en-US" w:eastAsia="zh-CN"/>
        </w:rPr>
        <w:t>沙坪坝工业园A区污水处理厂COD、氨氮、</w:t>
      </w:r>
      <w:r>
        <w:rPr>
          <w:rFonts w:hint="default" w:ascii="宋体" w:hAnsi="宋体"/>
          <w:snapToGrid w:val="0"/>
          <w:szCs w:val="21"/>
          <w:lang w:val="en-US" w:eastAsia="zh-CN"/>
        </w:rPr>
        <w:t>流量、pH、TP、TN</w:t>
      </w:r>
      <w:r>
        <w:rPr>
          <w:rFonts w:hint="eastAsia" w:ascii="宋体" w:hAnsi="宋体"/>
          <w:snapToGrid w:val="0"/>
          <w:szCs w:val="21"/>
          <w:u w:val="none"/>
          <w:lang w:val="en-US" w:eastAsia="zh-CN"/>
        </w:rPr>
        <w:t>自动监控系统后期的运行管理。</w:t>
      </w:r>
      <w:r>
        <w:rPr>
          <w:rFonts w:hint="eastAsia" w:ascii="宋体" w:hAnsi="宋体"/>
          <w:snapToGrid w:val="0"/>
          <w:szCs w:val="21"/>
          <w:u w:val="none"/>
          <w:lang w:val="en-US" w:eastAsia="zh-CN"/>
        </w:rPr>
        <w:sym w:font="Wingdings" w:char="F082"/>
      </w:r>
      <w:r>
        <w:rPr>
          <w:rFonts w:hint="eastAsia" w:ascii="宋体" w:hAnsi="宋体"/>
          <w:snapToGrid w:val="0"/>
          <w:szCs w:val="21"/>
          <w:u w:val="none"/>
          <w:lang w:val="en-US" w:eastAsia="zh-CN"/>
        </w:rPr>
        <w:t>COD、氨氮、总磷、总氮自动监控系统每个季度的</w:t>
      </w:r>
      <w:bookmarkStart w:id="7" w:name="_GoBack"/>
      <w:bookmarkEnd w:id="7"/>
      <w:r>
        <w:rPr>
          <w:rFonts w:hint="eastAsia" w:ascii="宋体" w:hAnsi="宋体"/>
          <w:snapToGrid w:val="0"/>
          <w:szCs w:val="21"/>
          <w:u w:val="none"/>
          <w:lang w:val="en-US" w:eastAsia="zh-CN"/>
        </w:rPr>
        <w:t>比对监测</w:t>
      </w:r>
      <w:r>
        <w:rPr>
          <w:rFonts w:hint="eastAsia" w:ascii="宋体" w:hAnsi="宋体"/>
          <w:snapToGrid w:val="0"/>
          <w:szCs w:val="21"/>
        </w:rPr>
        <w:t>。</w:t>
      </w:r>
      <w:r>
        <w:rPr>
          <w:rFonts w:hint="eastAsia" w:ascii="宋体" w:hAnsi="宋体"/>
          <w:snapToGrid w:val="0"/>
          <w:szCs w:val="21"/>
        </w:rPr>
        <w:sym w:font="Wingdings" w:char="F083"/>
      </w:r>
      <w:r>
        <w:rPr>
          <w:rFonts w:hint="eastAsia" w:ascii="宋体" w:hAnsi="宋体"/>
          <w:snapToGrid w:val="0"/>
          <w:szCs w:val="21"/>
          <w:lang w:val="en-US" w:eastAsia="zh-CN"/>
        </w:rPr>
        <w:t>.</w:t>
      </w:r>
      <w:r>
        <w:rPr>
          <w:rFonts w:hint="eastAsia" w:ascii="Times New Roman" w:hAnsi="Times New Roman" w:eastAsia="方正仿宋_GBK" w:cs="Times New Roman"/>
          <w:bCs/>
          <w:color w:val="000000"/>
          <w:kern w:val="0"/>
          <w:sz w:val="22"/>
          <w:szCs w:val="22"/>
          <w:lang w:val="en-US" w:eastAsia="zh-CN"/>
        </w:rPr>
        <w:t>按时缴纳电信专线（专线号：607285483）通信费用</w:t>
      </w:r>
      <w:r>
        <w:rPr>
          <w:rFonts w:hint="eastAsia" w:eastAsia="方正仿宋_GBK" w:cs="Times New Roman"/>
          <w:bCs/>
          <w:color w:val="000000"/>
          <w:kern w:val="0"/>
          <w:sz w:val="22"/>
          <w:szCs w:val="22"/>
          <w:lang w:val="en-US" w:eastAsia="zh-CN"/>
        </w:rPr>
        <w:t>。</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rPr>
      </w:pPr>
      <w:r>
        <w:rPr>
          <w:rFonts w:hint="eastAsia" w:ascii="宋体" w:hAnsi="宋体"/>
          <w:snapToGrid w:val="0"/>
          <w:szCs w:val="21"/>
        </w:rPr>
        <w:t>2.</w:t>
      </w:r>
      <w:r>
        <w:rPr>
          <w:rFonts w:hint="eastAsia" w:ascii="宋体" w:hAnsi="宋体"/>
          <w:snapToGrid w:val="0"/>
          <w:szCs w:val="21"/>
          <w:lang w:val="en-US" w:eastAsia="zh-CN"/>
        </w:rPr>
        <w:t>3</w:t>
      </w:r>
      <w:r>
        <w:rPr>
          <w:rFonts w:hint="eastAsia" w:ascii="宋体" w:hAnsi="宋体"/>
          <w:snapToGrid w:val="0"/>
          <w:szCs w:val="21"/>
          <w:lang w:eastAsia="zh-CN"/>
        </w:rPr>
        <w:t>运维</w:t>
      </w:r>
      <w:r>
        <w:rPr>
          <w:rFonts w:hint="eastAsia" w:ascii="宋体" w:hAnsi="宋体"/>
          <w:snapToGrid w:val="0"/>
          <w:szCs w:val="21"/>
          <w:lang w:val="en-US" w:eastAsia="zh-CN"/>
        </w:rPr>
        <w:t>要求</w:t>
      </w:r>
      <w:r>
        <w:rPr>
          <w:rFonts w:hint="eastAsia" w:ascii="宋体" w:hAnsi="宋体"/>
          <w:snapToGrid w:val="0"/>
          <w:szCs w:val="21"/>
        </w:rPr>
        <w:t>：</w:t>
      </w:r>
      <w:r>
        <w:rPr>
          <w:rFonts w:hint="eastAsia" w:ascii="宋体" w:hAnsi="宋体"/>
          <w:snapToGrid w:val="0"/>
          <w:szCs w:val="21"/>
          <w:lang w:val="en-US" w:eastAsia="zh-CN"/>
        </w:rPr>
        <w:t>自动监控系统数据传输有效率大于90%。</w:t>
      </w:r>
    </w:p>
    <w:p>
      <w:pPr>
        <w:pageBreakBefore w:val="0"/>
        <w:widowControl w:val="0"/>
        <w:tabs>
          <w:tab w:val="left" w:pos="8080"/>
        </w:tabs>
        <w:kinsoku/>
        <w:wordWrap/>
        <w:overflowPunct/>
        <w:topLinePunct w:val="0"/>
        <w:bidi w:val="0"/>
        <w:spacing w:line="360" w:lineRule="exact"/>
        <w:ind w:firstLine="422" w:firstLineChars="200"/>
        <w:rPr>
          <w:rFonts w:hint="eastAsia" w:ascii="宋体" w:hAnsi="宋体"/>
          <w:b/>
          <w:bCs/>
          <w:kern w:val="2"/>
          <w:sz w:val="21"/>
          <w:szCs w:val="21"/>
          <w:lang w:val="en-US" w:eastAsia="zh-CN" w:bidi="ar-SA"/>
        </w:rPr>
      </w:pPr>
      <w:r>
        <w:rPr>
          <w:rFonts w:hint="eastAsia" w:ascii="宋体" w:hAnsi="宋体"/>
          <w:b/>
          <w:bCs/>
          <w:kern w:val="2"/>
          <w:sz w:val="21"/>
          <w:szCs w:val="21"/>
          <w:lang w:val="en-US" w:eastAsia="zh-CN" w:bidi="ar-SA"/>
        </w:rPr>
        <w:t>3. 投标人资格和业绩要求</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rPr>
      </w:pPr>
      <w:r>
        <w:rPr>
          <w:rFonts w:hint="eastAsia" w:ascii="宋体" w:hAnsi="宋体"/>
          <w:snapToGrid w:val="0"/>
          <w:szCs w:val="21"/>
        </w:rPr>
        <w:t>本</w:t>
      </w:r>
      <w:r>
        <w:rPr>
          <w:rFonts w:hint="eastAsia" w:ascii="宋体" w:hAnsi="宋体"/>
          <w:snapToGrid w:val="0"/>
          <w:szCs w:val="21"/>
          <w:lang w:val="en-US" w:eastAsia="zh-CN"/>
        </w:rPr>
        <w:t>项目</w:t>
      </w:r>
      <w:r>
        <w:rPr>
          <w:rFonts w:hint="eastAsia" w:ascii="宋体" w:hAnsi="宋体"/>
          <w:snapToGrid w:val="0"/>
          <w:szCs w:val="21"/>
        </w:rPr>
        <w:t>招标实行资格后审，投标人应具备以下资格条件：</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default" w:ascii="宋体" w:hAnsi="宋体"/>
          <w:snapToGrid w:val="0"/>
          <w:szCs w:val="21"/>
          <w:lang w:val="en-US" w:eastAsia="zh-CN"/>
        </w:rPr>
      </w:pPr>
      <w:r>
        <w:rPr>
          <w:rFonts w:hint="eastAsia" w:ascii="宋体" w:hAnsi="宋体"/>
          <w:snapToGrid w:val="0"/>
          <w:szCs w:val="21"/>
          <w:lang w:val="en-US" w:eastAsia="zh-CN"/>
        </w:rPr>
        <w:t>3.1 投标人应具有独立法人资格，并具有营业执照（副本）、税务登记证、组织机构代码证；已办理三证合一的投标人仅提供营业执照（副本）。</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3.2 具有重庆市环境保护产业协会颁发的《污染治理设施运行服务能力评价证书》，证书的运行服务能力类别应包含自动连续监测（水类），级别为三级及以上，且在有效期内。</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3.3 具有重庆主城区范围内自动监控系统（水）运行管理业绩，提供至少一份合同复印件。</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3.3 派驻现场人员应具有一定年限的自动监控系统维护管路工作经历，持有相关证书。</w:t>
      </w:r>
    </w:p>
    <w:p>
      <w:pPr>
        <w:pageBreakBefore w:val="0"/>
        <w:widowControl w:val="0"/>
        <w:kinsoku/>
        <w:wordWrap/>
        <w:overflowPunct/>
        <w:topLinePunct w:val="0"/>
        <w:autoSpaceDE w:val="0"/>
        <w:autoSpaceDN w:val="0"/>
        <w:bidi w:val="0"/>
        <w:adjustRightInd w:val="0"/>
        <w:snapToGrid w:val="0"/>
        <w:spacing w:line="360" w:lineRule="exact"/>
        <w:ind w:firstLine="422" w:firstLineChars="200"/>
        <w:rPr>
          <w:rFonts w:hint="eastAsia" w:ascii="宋体" w:hAnsi="宋体"/>
          <w:b/>
          <w:snapToGrid w:val="0"/>
          <w:szCs w:val="21"/>
        </w:rPr>
      </w:pPr>
      <w:r>
        <w:rPr>
          <w:rFonts w:hint="eastAsia" w:ascii="宋体" w:hAnsi="宋体"/>
          <w:b/>
          <w:snapToGrid w:val="0"/>
          <w:szCs w:val="21"/>
        </w:rPr>
        <w:t>4. 报名要求及时间</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b/>
          <w:snapToGrid w:val="0"/>
          <w:szCs w:val="21"/>
        </w:rPr>
      </w:pPr>
      <w:r>
        <w:rPr>
          <w:rFonts w:hint="eastAsia" w:ascii="宋体" w:hAnsi="宋体"/>
          <w:snapToGrid w:val="0"/>
          <w:szCs w:val="21"/>
        </w:rPr>
        <w:t>凡有意参加投标</w:t>
      </w:r>
      <w:r>
        <w:rPr>
          <w:rFonts w:hint="eastAsia" w:ascii="宋体" w:hAnsi="宋体"/>
          <w:snapToGrid w:val="0"/>
          <w:szCs w:val="21"/>
          <w:lang w:val="en-US" w:eastAsia="zh-CN"/>
        </w:rPr>
        <w:t>者，请于</w:t>
      </w:r>
      <w:r>
        <w:rPr>
          <w:rFonts w:hint="eastAsia" w:ascii="宋体" w:hAnsi="宋体"/>
          <w:snapToGrid w:val="0"/>
          <w:color w:val="0000FF"/>
          <w:szCs w:val="21"/>
          <w:lang w:val="en-US" w:eastAsia="zh-CN"/>
        </w:rPr>
        <w:t>2021年6月21日至6月23日上午</w:t>
      </w:r>
      <w:r>
        <w:rPr>
          <w:rFonts w:hint="eastAsia" w:ascii="宋体" w:hAnsi="宋体"/>
          <w:snapToGrid w:val="0"/>
          <w:color w:val="0000FF"/>
          <w:szCs w:val="21"/>
        </w:rPr>
        <w:t xml:space="preserve"> 9：</w:t>
      </w:r>
      <w:r>
        <w:rPr>
          <w:rFonts w:hint="eastAsia" w:ascii="宋体" w:hAnsi="宋体"/>
          <w:snapToGrid w:val="0"/>
          <w:color w:val="0000FF"/>
          <w:szCs w:val="21"/>
          <w:lang w:val="en-US" w:eastAsia="zh-CN"/>
        </w:rPr>
        <w:t>00</w:t>
      </w:r>
      <w:r>
        <w:rPr>
          <w:rFonts w:hint="eastAsia" w:ascii="宋体" w:hAnsi="宋体"/>
          <w:snapToGrid w:val="0"/>
          <w:color w:val="0000FF"/>
          <w:szCs w:val="21"/>
        </w:rPr>
        <w:t>时至12：00时，下午</w:t>
      </w:r>
      <w:r>
        <w:rPr>
          <w:rFonts w:hint="eastAsia" w:ascii="宋体" w:hAnsi="宋体"/>
          <w:snapToGrid w:val="0"/>
          <w:szCs w:val="21"/>
        </w:rPr>
        <w:t>1</w:t>
      </w:r>
      <w:r>
        <w:rPr>
          <w:rFonts w:hint="eastAsia" w:ascii="宋体" w:hAnsi="宋体"/>
          <w:snapToGrid w:val="0"/>
          <w:szCs w:val="21"/>
          <w:lang w:val="en-US" w:eastAsia="zh-CN"/>
        </w:rPr>
        <w:t>4</w:t>
      </w:r>
      <w:r>
        <w:rPr>
          <w:rFonts w:hint="eastAsia" w:ascii="宋体" w:hAnsi="宋体"/>
          <w:snapToGrid w:val="0"/>
          <w:szCs w:val="21"/>
        </w:rPr>
        <w:t>：</w:t>
      </w:r>
      <w:r>
        <w:rPr>
          <w:rFonts w:hint="eastAsia" w:ascii="宋体" w:hAnsi="宋体"/>
          <w:snapToGrid w:val="0"/>
          <w:szCs w:val="21"/>
          <w:lang w:val="en-US" w:eastAsia="zh-CN"/>
        </w:rPr>
        <w:t>0</w:t>
      </w:r>
      <w:r>
        <w:rPr>
          <w:rFonts w:hint="eastAsia" w:ascii="宋体" w:hAnsi="宋体"/>
          <w:snapToGrid w:val="0"/>
          <w:szCs w:val="21"/>
        </w:rPr>
        <w:t>0时至1</w:t>
      </w:r>
      <w:r>
        <w:rPr>
          <w:rFonts w:hint="eastAsia" w:ascii="宋体" w:hAnsi="宋体"/>
          <w:snapToGrid w:val="0"/>
          <w:szCs w:val="21"/>
          <w:lang w:val="en-US" w:eastAsia="zh-CN"/>
        </w:rPr>
        <w:t>8</w:t>
      </w:r>
      <w:r>
        <w:rPr>
          <w:rFonts w:hint="eastAsia" w:ascii="宋体" w:hAnsi="宋体"/>
          <w:snapToGrid w:val="0"/>
          <w:szCs w:val="21"/>
        </w:rPr>
        <w:t>：</w:t>
      </w:r>
      <w:r>
        <w:rPr>
          <w:rFonts w:hint="eastAsia" w:ascii="宋体" w:hAnsi="宋体"/>
          <w:snapToGrid w:val="0"/>
          <w:szCs w:val="21"/>
          <w:lang w:val="en-US" w:eastAsia="zh-CN"/>
        </w:rPr>
        <w:t>00</w:t>
      </w:r>
      <w:r>
        <w:rPr>
          <w:rFonts w:hint="eastAsia" w:ascii="宋体" w:hAnsi="宋体"/>
          <w:snapToGrid w:val="0"/>
          <w:szCs w:val="21"/>
        </w:rPr>
        <w:t>时（北京时间），持附有法定代表人身份证明的法定代表人授权委托书原件、营业执照</w:t>
      </w:r>
      <w:r>
        <w:rPr>
          <w:rFonts w:hint="eastAsia" w:ascii="宋体" w:hAnsi="宋体"/>
          <w:snapToGrid w:val="0"/>
          <w:szCs w:val="21"/>
          <w:lang w:val="en-US" w:eastAsia="zh-CN"/>
        </w:rPr>
        <w:t>副本</w:t>
      </w:r>
      <w:r>
        <w:rPr>
          <w:rFonts w:hint="eastAsia" w:ascii="宋体" w:hAnsi="宋体"/>
          <w:snapToGrid w:val="0"/>
          <w:szCs w:val="21"/>
        </w:rPr>
        <w:t>复印件</w:t>
      </w:r>
      <w:r>
        <w:rPr>
          <w:rFonts w:hint="eastAsia" w:ascii="宋体" w:hAnsi="宋体"/>
          <w:snapToGrid w:val="0"/>
          <w:szCs w:val="21"/>
          <w:lang w:eastAsia="zh-CN"/>
        </w:rPr>
        <w:t>（</w:t>
      </w:r>
      <w:r>
        <w:rPr>
          <w:rFonts w:hint="eastAsia" w:ascii="宋体" w:hAnsi="宋体"/>
          <w:snapToGrid w:val="0"/>
          <w:szCs w:val="21"/>
          <w:lang w:val="en-US" w:eastAsia="zh-CN"/>
        </w:rPr>
        <w:t>加盖鲜章</w:t>
      </w:r>
      <w:r>
        <w:rPr>
          <w:rFonts w:hint="eastAsia" w:ascii="宋体" w:hAnsi="宋体"/>
          <w:snapToGrid w:val="0"/>
          <w:szCs w:val="21"/>
          <w:lang w:eastAsia="zh-CN"/>
        </w:rPr>
        <w:t>）</w:t>
      </w:r>
      <w:r>
        <w:rPr>
          <w:rFonts w:hint="eastAsia" w:ascii="宋体" w:hAnsi="宋体"/>
          <w:snapToGrid w:val="0"/>
          <w:szCs w:val="21"/>
        </w:rPr>
        <w:t>、资质证书</w:t>
      </w:r>
      <w:r>
        <w:rPr>
          <w:rFonts w:hint="eastAsia" w:ascii="宋体" w:hAnsi="宋体"/>
          <w:snapToGrid w:val="0"/>
          <w:szCs w:val="21"/>
          <w:lang w:val="en-US" w:eastAsia="zh-CN"/>
        </w:rPr>
        <w:t>副本</w:t>
      </w:r>
      <w:r>
        <w:rPr>
          <w:rFonts w:hint="eastAsia" w:ascii="宋体" w:hAnsi="宋体"/>
          <w:snapToGrid w:val="0"/>
          <w:szCs w:val="21"/>
        </w:rPr>
        <w:t>复印件</w:t>
      </w:r>
      <w:r>
        <w:rPr>
          <w:rFonts w:hint="eastAsia" w:ascii="宋体" w:hAnsi="宋体"/>
          <w:snapToGrid w:val="0"/>
          <w:szCs w:val="21"/>
          <w:lang w:eastAsia="zh-CN"/>
        </w:rPr>
        <w:t>（</w:t>
      </w:r>
      <w:r>
        <w:rPr>
          <w:rFonts w:hint="eastAsia" w:ascii="宋体" w:hAnsi="宋体"/>
          <w:snapToGrid w:val="0"/>
          <w:szCs w:val="21"/>
          <w:lang w:val="en-US" w:eastAsia="zh-CN"/>
        </w:rPr>
        <w:t>加盖鲜章</w:t>
      </w:r>
      <w:r>
        <w:rPr>
          <w:rFonts w:hint="eastAsia" w:ascii="宋体" w:hAnsi="宋体"/>
          <w:snapToGrid w:val="0"/>
          <w:szCs w:val="21"/>
          <w:lang w:eastAsia="zh-CN"/>
        </w:rPr>
        <w:t>）</w:t>
      </w:r>
      <w:r>
        <w:rPr>
          <w:rFonts w:hint="eastAsia" w:ascii="宋体" w:hAnsi="宋体"/>
          <w:snapToGrid w:val="0"/>
          <w:szCs w:val="21"/>
        </w:rPr>
        <w:t>在</w:t>
      </w:r>
      <w:r>
        <w:rPr>
          <w:rFonts w:hint="eastAsia" w:ascii="宋体" w:hAnsi="宋体"/>
          <w:szCs w:val="21"/>
        </w:rPr>
        <w:t>重庆共享工业投资有限公司（重庆市沙坪坝区</w:t>
      </w:r>
      <w:r>
        <w:rPr>
          <w:rFonts w:hint="eastAsia" w:ascii="宋体" w:hAnsi="宋体"/>
          <w:szCs w:val="21"/>
          <w:lang w:eastAsia="zh-CN"/>
        </w:rPr>
        <w:t>凤凰镇凤凰广场</w:t>
      </w:r>
      <w:r>
        <w:rPr>
          <w:rFonts w:hint="eastAsia" w:ascii="宋体" w:hAnsi="宋体"/>
          <w:szCs w:val="21"/>
        </w:rPr>
        <w:t>重庆共享工业投资有限公司</w:t>
      </w:r>
      <w:r>
        <w:rPr>
          <w:rFonts w:hint="eastAsia" w:ascii="宋体" w:hAnsi="宋体"/>
          <w:szCs w:val="21"/>
          <w:lang w:eastAsia="zh-CN"/>
        </w:rPr>
        <w:t>二楼</w:t>
      </w:r>
      <w:r>
        <w:rPr>
          <w:rFonts w:hint="eastAsia" w:ascii="宋体" w:hAnsi="宋体"/>
          <w:szCs w:val="21"/>
          <w:lang w:val="en-US" w:eastAsia="zh-CN"/>
        </w:rPr>
        <w:t>合同造价</w:t>
      </w:r>
      <w:r>
        <w:rPr>
          <w:rFonts w:hint="eastAsia" w:ascii="宋体" w:hAnsi="宋体"/>
          <w:szCs w:val="21"/>
        </w:rPr>
        <w:t>部）</w:t>
      </w:r>
      <w:r>
        <w:rPr>
          <w:rFonts w:hint="eastAsia" w:ascii="宋体" w:hAnsi="宋体"/>
          <w:snapToGrid w:val="0"/>
          <w:szCs w:val="21"/>
        </w:rPr>
        <w:t>领取比选文件。</w:t>
      </w:r>
    </w:p>
    <w:p>
      <w:pPr>
        <w:pStyle w:val="2"/>
        <w:pageBreakBefore w:val="0"/>
        <w:widowControl w:val="0"/>
        <w:tabs>
          <w:tab w:val="left" w:pos="720"/>
        </w:tabs>
        <w:kinsoku/>
        <w:wordWrap/>
        <w:overflowPunct/>
        <w:topLinePunct w:val="0"/>
        <w:bidi w:val="0"/>
        <w:spacing w:before="0" w:after="0" w:line="360" w:lineRule="exact"/>
        <w:ind w:firstLine="422" w:firstLineChars="200"/>
        <w:rPr>
          <w:rFonts w:hint="eastAsia" w:ascii="宋体" w:hAnsi="宋体"/>
          <w:sz w:val="21"/>
          <w:szCs w:val="21"/>
        </w:rPr>
      </w:pPr>
      <w:r>
        <w:rPr>
          <w:rFonts w:hint="eastAsia" w:ascii="宋体" w:hAnsi="宋体"/>
          <w:sz w:val="21"/>
          <w:szCs w:val="21"/>
        </w:rPr>
        <w:t>5. 比选申请文件的递交</w:t>
      </w:r>
    </w:p>
    <w:p>
      <w:pPr>
        <w:pageBreakBefore w:val="0"/>
        <w:widowControl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rPr>
      </w:pPr>
      <w:r>
        <w:rPr>
          <w:rFonts w:hint="eastAsia" w:ascii="宋体" w:hAnsi="宋体"/>
          <w:snapToGrid w:val="0"/>
          <w:szCs w:val="21"/>
        </w:rPr>
        <w:t>5.1 比选申请文件递交截止时间及开标时间以比选文件为准，地点为重庆共享工业投资有限公司会议室。</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rPr>
      </w:pPr>
      <w:r>
        <w:rPr>
          <w:rFonts w:hint="eastAsia" w:ascii="宋体" w:hAnsi="宋体"/>
          <w:snapToGrid w:val="0"/>
          <w:szCs w:val="21"/>
        </w:rPr>
        <w:t>5.2 逾期送达的或者未送达指定地点的比选申请文件，比选人不予受理。</w:t>
      </w:r>
    </w:p>
    <w:p>
      <w:pPr>
        <w:pageBreakBefore w:val="0"/>
        <w:widowControl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firstLine="422" w:firstLineChars="200"/>
        <w:rPr>
          <w:rFonts w:hint="eastAsia" w:ascii="宋体" w:hAnsi="宋体"/>
          <w:b/>
          <w:bCs/>
          <w:szCs w:val="21"/>
        </w:rPr>
      </w:pPr>
      <w:r>
        <w:rPr>
          <w:rFonts w:hint="eastAsia" w:ascii="宋体" w:hAnsi="宋体"/>
          <w:b/>
          <w:bCs/>
          <w:szCs w:val="21"/>
        </w:rPr>
        <w:t>6. 联系方式</w:t>
      </w:r>
    </w:p>
    <w:p>
      <w:pPr>
        <w:pageBreakBefore w:val="0"/>
        <w:widowControl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firstLine="420" w:firstLineChars="200"/>
        <w:rPr>
          <w:rFonts w:hint="eastAsia" w:ascii="宋体" w:hAnsi="宋体"/>
          <w:szCs w:val="21"/>
        </w:rPr>
      </w:pPr>
      <w:r>
        <w:rPr>
          <w:rFonts w:hint="eastAsia" w:ascii="宋体" w:hAnsi="宋体"/>
          <w:szCs w:val="21"/>
        </w:rPr>
        <w:t>比选人：重庆</w:t>
      </w:r>
      <w:r>
        <w:rPr>
          <w:rFonts w:hint="eastAsia" w:ascii="宋体" w:hAnsi="宋体"/>
          <w:szCs w:val="21"/>
          <w:lang w:val="en-US" w:eastAsia="zh-CN"/>
        </w:rPr>
        <w:t>龙润科技</w:t>
      </w:r>
      <w:r>
        <w:rPr>
          <w:rFonts w:hint="eastAsia" w:ascii="宋体" w:hAnsi="宋体"/>
          <w:szCs w:val="21"/>
        </w:rPr>
        <w:t>有限公司</w:t>
      </w:r>
    </w:p>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rPr>
      </w:pPr>
      <w:r>
        <w:rPr>
          <w:rFonts w:hint="eastAsia" w:ascii="宋体" w:hAnsi="宋体"/>
          <w:szCs w:val="21"/>
        </w:rPr>
        <w:t>地址：重庆市沙坪坝区</w:t>
      </w:r>
      <w:r>
        <w:rPr>
          <w:rFonts w:hint="eastAsia" w:ascii="宋体" w:hAnsi="宋体"/>
          <w:szCs w:val="21"/>
          <w:lang w:eastAsia="zh-CN"/>
        </w:rPr>
        <w:t>凤凰镇凤凰广场</w:t>
      </w:r>
      <w:r>
        <w:rPr>
          <w:rFonts w:hint="eastAsia" w:ascii="宋体" w:hAnsi="宋体"/>
          <w:szCs w:val="21"/>
        </w:rPr>
        <w:t>重庆共享工业投资有限公司</w:t>
      </w:r>
      <w:r>
        <w:rPr>
          <w:rFonts w:hint="eastAsia" w:ascii="宋体" w:hAnsi="宋体"/>
          <w:szCs w:val="21"/>
          <w:lang w:eastAsia="zh-CN"/>
        </w:rPr>
        <w:t>二楼</w:t>
      </w:r>
    </w:p>
    <w:p>
      <w:pPr>
        <w:pageBreakBefore w:val="0"/>
        <w:widowControl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firstLine="420" w:firstLineChars="200"/>
        <w:rPr>
          <w:rFonts w:hint="eastAsia" w:ascii="宋体" w:hAnsi="宋体"/>
          <w:szCs w:val="21"/>
          <w:lang w:val="en-US" w:eastAsia="zh-CN"/>
        </w:rPr>
      </w:pPr>
      <w:r>
        <w:rPr>
          <w:rFonts w:hint="eastAsia" w:ascii="宋体" w:hAnsi="宋体"/>
          <w:szCs w:val="21"/>
        </w:rPr>
        <w:t>联系人：</w:t>
      </w:r>
      <w:r>
        <w:rPr>
          <w:rFonts w:hint="eastAsia" w:ascii="宋体" w:hAnsi="宋体"/>
          <w:szCs w:val="21"/>
          <w:lang w:val="en-US" w:eastAsia="zh-CN"/>
        </w:rPr>
        <w:t>杨老师</w:t>
      </w:r>
      <w:r>
        <w:rPr>
          <w:rFonts w:hint="eastAsia" w:ascii="宋体" w:hAnsi="宋体"/>
          <w:szCs w:val="21"/>
        </w:rPr>
        <w:t xml:space="preserve">                  联系方式：023-</w:t>
      </w:r>
      <w:r>
        <w:rPr>
          <w:rFonts w:hint="eastAsia" w:ascii="宋体" w:hAnsi="宋体"/>
          <w:szCs w:val="21"/>
          <w:lang w:val="en-US" w:eastAsia="zh-CN"/>
        </w:rPr>
        <w:t>61969655</w:t>
      </w:r>
    </w:p>
    <w:p>
      <w:pPr>
        <w:pageBreakBefore w:val="0"/>
        <w:widowControl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rPr>
          <w:rFonts w:hint="eastAsia" w:ascii="宋体" w:hAnsi="宋体"/>
          <w:szCs w:val="21"/>
          <w:lang w:val="en-US" w:eastAsia="zh-CN"/>
        </w:rPr>
      </w:pPr>
    </w:p>
    <w:p>
      <w:pPr>
        <w:pageBreakBefore w:val="0"/>
        <w:widowControl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firstLine="6720" w:firstLineChars="3200"/>
        <w:rPr>
          <w:rFonts w:hint="eastAsia" w:ascii="宋体" w:hAnsi="宋体"/>
          <w:szCs w:val="21"/>
          <w:lang w:val="en-US" w:eastAsia="zh-CN"/>
        </w:rPr>
      </w:pPr>
      <w:r>
        <w:rPr>
          <w:rFonts w:hint="eastAsia" w:ascii="宋体" w:hAnsi="宋体"/>
          <w:szCs w:val="21"/>
          <w:lang w:val="en-US" w:eastAsia="zh-CN"/>
        </w:rPr>
        <w:t>重庆龙润科技有限公司</w:t>
      </w:r>
    </w:p>
    <w:p>
      <w:pPr>
        <w:pageBreakBefore w:val="0"/>
        <w:widowControl w:val="0"/>
        <w:kinsoku/>
        <w:wordWrap/>
        <w:overflowPunct/>
        <w:topLinePunct w:val="0"/>
        <w:autoSpaceDE w:val="0"/>
        <w:autoSpaceDN w:val="0"/>
        <w:bidi w:val="0"/>
        <w:adjustRightInd w:val="0"/>
        <w:snapToGrid w:val="0"/>
        <w:spacing w:line="360" w:lineRule="exact"/>
        <w:ind w:firstLine="7140" w:firstLineChars="3400"/>
        <w:rPr>
          <w:rFonts w:hint="eastAsia" w:ascii="宋体" w:hAnsi="宋体"/>
          <w:snapToGrid w:val="0"/>
          <w:color w:val="0000FF"/>
          <w:szCs w:val="21"/>
          <w:lang w:val="en-US" w:eastAsia="zh-CN"/>
        </w:rPr>
      </w:pPr>
      <w:r>
        <w:rPr>
          <w:rFonts w:hint="eastAsia" w:ascii="宋体" w:hAnsi="宋体"/>
          <w:snapToGrid w:val="0"/>
          <w:color w:val="0000FF"/>
          <w:szCs w:val="21"/>
          <w:lang w:val="en-US" w:eastAsia="zh-CN"/>
        </w:rPr>
        <w:t>2021年6月21日</w:t>
      </w:r>
    </w:p>
    <w:p>
      <w:pPr>
        <w:pStyle w:val="3"/>
        <w:keepNext w:val="0"/>
        <w:keepLines w:val="0"/>
        <w:numPr>
          <w:ilvl w:val="0"/>
          <w:numId w:val="0"/>
        </w:numPr>
        <w:autoSpaceDE w:val="0"/>
        <w:autoSpaceDN w:val="0"/>
        <w:adjustRightInd w:val="0"/>
        <w:snapToGrid w:val="0"/>
        <w:spacing w:before="0" w:after="0" w:line="360" w:lineRule="auto"/>
        <w:ind w:left="-105" w:leftChars="0"/>
        <w:jc w:val="center"/>
        <w:rPr>
          <w:rFonts w:hint="eastAsia" w:ascii="宋体" w:hAnsi="宋体" w:cs="宋体"/>
          <w:color w:val="auto"/>
          <w:kern w:val="0"/>
          <w:highlight w:val="none"/>
          <w:lang w:val="en-US" w:eastAsia="zh-CN"/>
        </w:rPr>
      </w:pPr>
      <w:bookmarkStart w:id="0" w:name="_Toc474320182"/>
    </w:p>
    <w:p>
      <w:pPr>
        <w:pStyle w:val="3"/>
        <w:keepNext w:val="0"/>
        <w:keepLines w:val="0"/>
        <w:numPr>
          <w:ilvl w:val="0"/>
          <w:numId w:val="0"/>
        </w:numPr>
        <w:autoSpaceDE w:val="0"/>
        <w:autoSpaceDN w:val="0"/>
        <w:adjustRightInd w:val="0"/>
        <w:snapToGrid w:val="0"/>
        <w:spacing w:before="0" w:after="0" w:line="360" w:lineRule="auto"/>
        <w:ind w:left="-105" w:leftChars="0"/>
        <w:jc w:val="center"/>
        <w:rPr>
          <w:rFonts w:hint="eastAsia" w:ascii="宋体" w:hAnsi="宋体" w:cs="宋体"/>
          <w:color w:val="auto"/>
          <w:kern w:val="0"/>
          <w:highlight w:val="none"/>
          <w:lang w:val="en-US" w:eastAsia="zh-CN"/>
        </w:rPr>
      </w:pPr>
    </w:p>
    <w:p>
      <w:pPr>
        <w:pStyle w:val="3"/>
        <w:keepNext w:val="0"/>
        <w:keepLines w:val="0"/>
        <w:numPr>
          <w:ilvl w:val="0"/>
          <w:numId w:val="0"/>
        </w:numPr>
        <w:autoSpaceDE w:val="0"/>
        <w:autoSpaceDN w:val="0"/>
        <w:adjustRightInd w:val="0"/>
        <w:snapToGrid w:val="0"/>
        <w:spacing w:before="0" w:after="0" w:line="360" w:lineRule="auto"/>
        <w:ind w:left="-105" w:leftChars="0"/>
        <w:jc w:val="center"/>
        <w:rPr>
          <w:rFonts w:ascii="宋体" w:hAnsi="宋体" w:cs="宋体"/>
          <w:color w:val="auto"/>
          <w:kern w:val="0"/>
          <w:szCs w:val="20"/>
          <w:highlight w:val="none"/>
        </w:rPr>
      </w:pPr>
      <w:r>
        <w:rPr>
          <w:rFonts w:hint="eastAsia" w:ascii="宋体" w:hAnsi="宋体" w:cs="宋体"/>
          <w:color w:val="auto"/>
          <w:kern w:val="0"/>
          <w:highlight w:val="none"/>
          <w:lang w:val="en-US" w:eastAsia="zh-CN"/>
        </w:rPr>
        <w:t xml:space="preserve">第二章 </w:t>
      </w:r>
      <w:r>
        <w:rPr>
          <w:rFonts w:hint="eastAsia" w:ascii="宋体" w:hAnsi="宋体" w:cs="宋体"/>
          <w:color w:val="auto"/>
          <w:kern w:val="0"/>
          <w:highlight w:val="none"/>
        </w:rPr>
        <w:t>投标人须知</w:t>
      </w:r>
      <w:bookmarkEnd w:id="0"/>
    </w:p>
    <w:tbl>
      <w:tblPr>
        <w:tblStyle w:val="7"/>
        <w:tblW w:w="10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268"/>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blHeader/>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kern w:val="0"/>
                <w:highlight w:val="none"/>
              </w:rPr>
            </w:pPr>
            <w:r>
              <w:rPr>
                <w:rFonts w:hint="eastAsia" w:ascii="宋体" w:hAnsi="宋体" w:cs="宋体"/>
                <w:b/>
                <w:color w:val="auto"/>
                <w:kern w:val="0"/>
                <w:highlight w:val="none"/>
              </w:rPr>
              <w:t>条款号</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kern w:val="0"/>
                <w:highlight w:val="none"/>
              </w:rPr>
            </w:pPr>
            <w:r>
              <w:rPr>
                <w:rFonts w:hint="eastAsia" w:ascii="宋体" w:hAnsi="宋体" w:cs="宋体"/>
                <w:b/>
                <w:color w:val="auto"/>
                <w:kern w:val="0"/>
                <w:highlight w:val="none"/>
              </w:rPr>
              <w:t>条款名称</w:t>
            </w:r>
          </w:p>
        </w:tc>
        <w:tc>
          <w:tcPr>
            <w:tcW w:w="69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kern w:val="0"/>
                <w:highlight w:val="none"/>
              </w:rPr>
            </w:pPr>
            <w:r>
              <w:rPr>
                <w:rFonts w:hint="eastAsia" w:ascii="宋体" w:hAnsi="宋体" w:cs="宋体"/>
                <w:b/>
                <w:color w:val="auto"/>
                <w:kern w:val="0"/>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1.1.1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比选人</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rPr>
            </w:pPr>
            <w:r>
              <w:rPr>
                <w:rFonts w:hint="eastAsia" w:ascii="宋体" w:hAnsi="宋体"/>
                <w:snapToGrid w:val="0"/>
                <w:szCs w:val="21"/>
              </w:rPr>
              <w:t>比选人：重庆</w:t>
            </w:r>
            <w:r>
              <w:rPr>
                <w:rFonts w:hint="eastAsia" w:ascii="宋体" w:hAnsi="宋体"/>
                <w:snapToGrid w:val="0"/>
                <w:szCs w:val="21"/>
                <w:lang w:val="en-US" w:eastAsia="zh-CN"/>
              </w:rPr>
              <w:t>龙润科技</w:t>
            </w:r>
            <w:r>
              <w:rPr>
                <w:rFonts w:hint="eastAsia" w:ascii="宋体" w:hAnsi="宋体"/>
                <w:snapToGrid w:val="0"/>
                <w:szCs w:val="21"/>
              </w:rPr>
              <w:t xml:space="preserve">有限公司 </w:t>
            </w:r>
          </w:p>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rPr>
            </w:pPr>
            <w:r>
              <w:rPr>
                <w:rFonts w:hint="eastAsia" w:ascii="宋体" w:hAnsi="宋体"/>
                <w:snapToGrid w:val="0"/>
                <w:szCs w:val="21"/>
              </w:rPr>
              <w:t>地  址：</w:t>
            </w:r>
            <w:r>
              <w:rPr>
                <w:rFonts w:hint="eastAsia" w:ascii="宋体" w:hAnsi="宋体"/>
                <w:szCs w:val="21"/>
              </w:rPr>
              <w:t>重庆市沙坪坝区</w:t>
            </w:r>
            <w:r>
              <w:rPr>
                <w:rFonts w:hint="eastAsia" w:ascii="宋体" w:hAnsi="宋体"/>
                <w:szCs w:val="21"/>
                <w:lang w:eastAsia="zh-CN"/>
              </w:rPr>
              <w:t>凤凰镇凤凰广场</w:t>
            </w:r>
            <w:r>
              <w:rPr>
                <w:rFonts w:hint="eastAsia" w:ascii="宋体" w:hAnsi="宋体"/>
                <w:szCs w:val="21"/>
              </w:rPr>
              <w:t>重庆共享工业投资有限公司</w:t>
            </w:r>
            <w:r>
              <w:rPr>
                <w:rFonts w:hint="eastAsia" w:ascii="宋体" w:hAnsi="宋体"/>
                <w:szCs w:val="21"/>
                <w:lang w:eastAsia="zh-CN"/>
              </w:rPr>
              <w:t>二楼</w:t>
            </w:r>
          </w:p>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rPr>
              <w:t>联系人：</w:t>
            </w:r>
            <w:r>
              <w:rPr>
                <w:rFonts w:hint="eastAsia" w:ascii="宋体" w:hAnsi="宋体"/>
                <w:snapToGrid w:val="0"/>
                <w:szCs w:val="21"/>
                <w:lang w:val="en-US" w:eastAsia="zh-CN"/>
              </w:rPr>
              <w:t>杨老师</w:t>
            </w:r>
          </w:p>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rPr>
              <w:t>电  话：</w:t>
            </w:r>
            <w:r>
              <w:rPr>
                <w:rFonts w:hint="eastAsia" w:ascii="宋体" w:hAnsi="宋体"/>
                <w:szCs w:val="21"/>
              </w:rPr>
              <w:t>023-</w:t>
            </w:r>
            <w:r>
              <w:rPr>
                <w:rFonts w:hint="eastAsia" w:ascii="宋体" w:hAnsi="宋体"/>
                <w:szCs w:val="21"/>
                <w:lang w:val="en-US" w:eastAsia="zh-CN"/>
              </w:rPr>
              <w:t>61969655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1.1.2</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项目名称</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rPr>
            </w:pPr>
            <w:r>
              <w:rPr>
                <w:rFonts w:hint="eastAsia" w:ascii="宋体" w:hAnsi="宋体"/>
                <w:szCs w:val="21"/>
                <w:lang w:val="en-US" w:eastAsia="zh-CN"/>
              </w:rPr>
              <w:t>沙坪坝工业园A区污水处理厂COD、氨氮、</w:t>
            </w:r>
            <w:r>
              <w:rPr>
                <w:rFonts w:hint="default" w:ascii="宋体" w:hAnsi="宋体"/>
                <w:szCs w:val="21"/>
                <w:lang w:val="en-US" w:eastAsia="zh-CN"/>
              </w:rPr>
              <w:t>流量、pH、TP、TN</w:t>
            </w:r>
            <w:r>
              <w:rPr>
                <w:rFonts w:hint="eastAsia" w:ascii="宋体" w:hAnsi="宋体"/>
                <w:szCs w:val="21"/>
                <w:lang w:val="en-US" w:eastAsia="zh-CN"/>
              </w:rPr>
              <w:t>自动监控系统委托运营管理项目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1.1.3</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运营管理</w:t>
            </w:r>
            <w:r>
              <w:rPr>
                <w:rFonts w:hint="eastAsia" w:ascii="宋体" w:hAnsi="宋体" w:cs="宋体"/>
                <w:color w:val="auto"/>
                <w:kern w:val="0"/>
                <w:szCs w:val="21"/>
                <w:highlight w:val="none"/>
              </w:rPr>
              <w:t>地点</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rPr>
            </w:pPr>
            <w:r>
              <w:rPr>
                <w:rFonts w:hint="eastAsia" w:ascii="宋体" w:hAnsi="宋体"/>
                <w:snapToGrid w:val="0"/>
                <w:szCs w:val="21"/>
                <w:lang w:val="en-US" w:eastAsia="zh-CN"/>
              </w:rPr>
              <w:t>沙坪坝工业园A区污水处理厂（沙坪坝区井口镇井源路）</w:t>
            </w:r>
            <w:r>
              <w:rPr>
                <w:rFonts w:hint="eastAsia" w:ascii="宋体" w:hAnsi="宋体"/>
                <w:snapToGrid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1.2.1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资金来源</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rPr>
            </w:pPr>
            <w:r>
              <w:rPr>
                <w:rFonts w:hint="eastAsia" w:ascii="宋体" w:hAnsi="宋体"/>
                <w:snapToGrid w:val="0"/>
                <w:szCs w:val="21"/>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1.3.1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比选范围</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u w:val="none"/>
                <w:lang w:val="en-US" w:eastAsia="zh-CN"/>
              </w:rPr>
            </w:pPr>
            <w:r>
              <w:rPr>
                <w:rFonts w:hint="eastAsia" w:ascii="宋体" w:hAnsi="宋体"/>
                <w:szCs w:val="21"/>
                <w:lang w:val="en-US" w:eastAsia="zh-CN"/>
              </w:rPr>
              <w:t>1.</w:t>
            </w:r>
            <w:r>
              <w:rPr>
                <w:rFonts w:hint="eastAsia" w:ascii="宋体" w:hAnsi="宋体"/>
                <w:snapToGrid w:val="0"/>
                <w:szCs w:val="21"/>
                <w:lang w:val="en-US" w:eastAsia="zh-CN"/>
              </w:rPr>
              <w:t>沙坪坝工业园A区污水处理厂COD、氨氮、</w:t>
            </w:r>
            <w:r>
              <w:rPr>
                <w:rFonts w:hint="default" w:ascii="宋体" w:hAnsi="宋体"/>
                <w:snapToGrid w:val="0"/>
                <w:szCs w:val="21"/>
                <w:lang w:val="en-US" w:eastAsia="zh-CN"/>
              </w:rPr>
              <w:t>流量、pH、TP、TN</w:t>
            </w:r>
            <w:r>
              <w:rPr>
                <w:rFonts w:hint="eastAsia" w:ascii="宋体" w:hAnsi="宋体"/>
                <w:snapToGrid w:val="0"/>
                <w:szCs w:val="21"/>
                <w:u w:val="none"/>
                <w:lang w:val="en-US" w:eastAsia="zh-CN"/>
              </w:rPr>
              <w:t>自动监控系统后期的运行管理。</w:t>
            </w:r>
          </w:p>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rPr>
            </w:pPr>
            <w:r>
              <w:rPr>
                <w:rFonts w:hint="eastAsia" w:ascii="宋体" w:hAnsi="宋体"/>
                <w:snapToGrid w:val="0"/>
                <w:szCs w:val="21"/>
                <w:u w:val="none"/>
                <w:lang w:val="en-US" w:eastAsia="zh-CN"/>
              </w:rPr>
              <w:t>2.COD、氨氮、总磷、总氮自动监控系统每个季度的比对监测</w:t>
            </w:r>
            <w:r>
              <w:rPr>
                <w:rFonts w:hint="eastAsia" w:ascii="宋体" w:hAnsi="宋体"/>
                <w:snapToGrid w:val="0"/>
                <w:szCs w:val="21"/>
              </w:rPr>
              <w:t>。</w:t>
            </w:r>
          </w:p>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rPr>
            </w:pPr>
            <w:r>
              <w:rPr>
                <w:rFonts w:hint="eastAsia" w:ascii="宋体" w:hAnsi="宋体"/>
                <w:snapToGrid w:val="0"/>
                <w:szCs w:val="21"/>
                <w:lang w:val="en-US" w:eastAsia="zh-CN"/>
              </w:rPr>
              <w:t>3.</w:t>
            </w:r>
            <w:r>
              <w:rPr>
                <w:rFonts w:hint="eastAsia" w:ascii="Times New Roman" w:hAnsi="Times New Roman" w:eastAsia="方正仿宋_GBK" w:cs="Times New Roman"/>
                <w:bCs/>
                <w:color w:val="000000"/>
                <w:kern w:val="0"/>
                <w:sz w:val="22"/>
                <w:szCs w:val="22"/>
                <w:lang w:val="en-US" w:eastAsia="zh-CN"/>
              </w:rPr>
              <w:t>按时缴纳电信专线（专线号：607285483）通信费用</w:t>
            </w:r>
            <w:r>
              <w:rPr>
                <w:rFonts w:hint="eastAsia" w:eastAsia="方正仿宋_GBK" w:cs="Times New Roman"/>
                <w:bCs/>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1.3.2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运营管理周期</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rPr>
            </w:pPr>
            <w:r>
              <w:rPr>
                <w:rFonts w:hint="eastAsia" w:ascii="宋体" w:hAnsi="宋体"/>
                <w:snapToGrid w:val="0"/>
                <w:szCs w:val="21"/>
                <w:lang w:val="en-US" w:eastAsia="zh-CN"/>
              </w:rPr>
              <w:t>1年（2021年7月9--2022年7月8日）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1.3.3</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自动监控系统数据传输有效率大于90%。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1.4.1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投标人资质条件</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tabs>
                <w:tab w:val="left" w:pos="8080"/>
              </w:tabs>
              <w:kinsoku/>
              <w:wordWrap/>
              <w:overflowPunct/>
              <w:topLinePunct w:val="0"/>
              <w:bidi w:val="0"/>
              <w:spacing w:line="360" w:lineRule="exact"/>
              <w:ind w:firstLine="420" w:firstLineChars="200"/>
              <w:rPr>
                <w:rFonts w:hint="eastAsia" w:ascii="宋体" w:hAnsi="宋体"/>
                <w:snapToGrid w:val="0"/>
                <w:szCs w:val="21"/>
              </w:rPr>
            </w:pPr>
            <w:r>
              <w:rPr>
                <w:rFonts w:hint="eastAsia" w:ascii="宋体" w:hAnsi="宋体"/>
                <w:snapToGrid w:val="0"/>
                <w:szCs w:val="21"/>
              </w:rPr>
              <w:t>本</w:t>
            </w:r>
            <w:r>
              <w:rPr>
                <w:rFonts w:hint="eastAsia" w:ascii="宋体" w:hAnsi="宋体"/>
                <w:snapToGrid w:val="0"/>
                <w:szCs w:val="21"/>
                <w:lang w:val="en-US" w:eastAsia="zh-CN"/>
              </w:rPr>
              <w:t>项目</w:t>
            </w:r>
            <w:r>
              <w:rPr>
                <w:rFonts w:hint="eastAsia" w:ascii="宋体" w:hAnsi="宋体"/>
                <w:snapToGrid w:val="0"/>
                <w:szCs w:val="21"/>
              </w:rPr>
              <w:t>招标实行资格后审，投标人应具备以下资格条件：</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default" w:ascii="宋体" w:hAnsi="宋体"/>
                <w:snapToGrid w:val="0"/>
                <w:szCs w:val="21"/>
                <w:lang w:val="en-US" w:eastAsia="zh-CN"/>
              </w:rPr>
            </w:pPr>
            <w:r>
              <w:rPr>
                <w:rFonts w:hint="eastAsia" w:ascii="宋体" w:hAnsi="宋体"/>
                <w:snapToGrid w:val="0"/>
                <w:szCs w:val="21"/>
                <w:lang w:val="en-US" w:eastAsia="zh-CN"/>
              </w:rPr>
              <w:t>1.投标人应具有独立法人资格，并具有营业执照（副本）、税务登记证、组织机构代码证；已办理三证合一的投标人仅提供营业执照（副本）。</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2.具有重庆市环境保护产业协会颁发的《污染治理设施运行服务能力评价证书》，证书的运行服务能力类别应包含自动连续监测（水类），级别级别为二级及以上，且在有效期内。</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3.具有重庆主城区范围内自动监控系统（水）运行管理业绩，提供至少一份合同复印件。</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ascii="宋体" w:hAnsi="宋体" w:cs="宋体"/>
                <w:color w:val="auto"/>
                <w:szCs w:val="21"/>
                <w:highlight w:val="none"/>
              </w:rPr>
            </w:pPr>
            <w:r>
              <w:rPr>
                <w:rFonts w:hint="eastAsia" w:ascii="宋体" w:hAnsi="宋体"/>
                <w:snapToGrid w:val="0"/>
                <w:szCs w:val="21"/>
                <w:lang w:val="en-US" w:eastAsia="zh-CN"/>
              </w:rPr>
              <w:t>4.派驻现场人员应具有一定年限的自动监控系统管理工作经历，持有相关证书。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1.4.2</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是否接受联合体投标</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1.5.1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踏勘现场</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比选人不组织，由各投标人自行踏勘。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投标预备会</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2.1.1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构成比选文件的其他材料</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比选人发出的答疑及补遗书或补充通知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2.1.2</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投标文件递交时间及截止时间</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color w:val="0000FF"/>
                <w:szCs w:val="21"/>
                <w:lang w:val="en-US" w:eastAsia="zh-CN"/>
              </w:rPr>
            </w:pPr>
            <w:r>
              <w:rPr>
                <w:rFonts w:hint="eastAsia" w:ascii="宋体" w:hAnsi="宋体"/>
                <w:snapToGrid w:val="0"/>
                <w:szCs w:val="21"/>
                <w:lang w:val="en-US" w:eastAsia="zh-CN"/>
              </w:rPr>
              <w:t>递交时间：</w:t>
            </w:r>
            <w:r>
              <w:rPr>
                <w:rFonts w:hint="eastAsia" w:ascii="宋体" w:hAnsi="宋体"/>
                <w:snapToGrid w:val="0"/>
                <w:color w:val="0000FF"/>
                <w:szCs w:val="21"/>
                <w:lang w:val="en-US" w:eastAsia="zh-CN"/>
              </w:rPr>
              <w:t>2020年6月22日 10时 45分至11时 00分（北京时间）</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color w:val="0000FF"/>
                <w:szCs w:val="21"/>
                <w:lang w:val="en-US" w:eastAsia="zh-CN"/>
              </w:rPr>
              <w:t>截止时间：2020年6月2211时00分（北京时间）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3.1.1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投标报价</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1.合同形式：总价半包合同；</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2.报价方式：投标人应当结合现场实际情况进行报价，投标报价包括但不限于：运行管理设备所需的试剂费、标液费、部分备品备件费、废液处理费、季度比对费、电信专线通信费、人工费、车辆费、保险费、管理费、规费、税费、利润、风险费用、政策性文件规定费用，合同明示或暗示的所有责任、风险（如招标人变更实施范围等）和义务等所有费用全部覆盖。此外，招标人不再支付其他任何费用 。投标人的投标报价视为是一个有经验的承包商，在对本项目充分了解及对风险充分评估后所作的完备、齐全的全覆盖报价。</w:t>
            </w:r>
          </w:p>
          <w:p>
            <w:pPr>
              <w:keepNext w:val="0"/>
              <w:keepLines w:val="0"/>
              <w:pageBreakBefore w:val="0"/>
              <w:widowControl/>
              <w:kinsoku/>
              <w:wordWrap/>
              <w:overflowPunct/>
              <w:topLinePunct w:val="0"/>
              <w:autoSpaceDE/>
              <w:autoSpaceDN/>
              <w:bidi w:val="0"/>
              <w:adjustRightInd/>
              <w:snapToGrid/>
              <w:spacing w:line="400" w:lineRule="exact"/>
              <w:ind w:firstLine="442" w:firstLineChars="200"/>
              <w:jc w:val="left"/>
              <w:textAlignment w:val="auto"/>
              <w:outlineLvl w:val="9"/>
              <w:rPr>
                <w:rFonts w:hint="eastAsia" w:ascii="Times New Roman" w:hAnsi="Times New Roman" w:eastAsia="方正仿宋_GBK" w:cs="Times New Roman"/>
                <w:b/>
                <w:bCs w:val="0"/>
                <w:color w:val="000000"/>
                <w:kern w:val="0"/>
                <w:sz w:val="22"/>
                <w:szCs w:val="22"/>
                <w:lang w:val="en-US" w:eastAsia="zh-CN"/>
              </w:rPr>
            </w:pPr>
            <w:r>
              <w:rPr>
                <w:rFonts w:hint="eastAsia" w:ascii="Times New Roman" w:hAnsi="Times New Roman" w:eastAsia="方正仿宋_GBK" w:cs="Times New Roman"/>
                <w:b/>
                <w:bCs w:val="0"/>
                <w:color w:val="000000"/>
                <w:kern w:val="0"/>
                <w:sz w:val="22"/>
                <w:szCs w:val="22"/>
                <w:lang w:val="en-US" w:eastAsia="zh-CN"/>
              </w:rPr>
              <w:t>注：1.维修（含备件）费用小于或等于2000元</w:t>
            </w:r>
            <w:r>
              <w:rPr>
                <w:rFonts w:hint="eastAsia" w:eastAsia="方正仿宋_GBK" w:cs="Times New Roman"/>
                <w:b/>
                <w:bCs w:val="0"/>
                <w:color w:val="000000"/>
                <w:kern w:val="0"/>
                <w:sz w:val="22"/>
                <w:szCs w:val="22"/>
                <w:lang w:val="en-US" w:eastAsia="zh-CN"/>
              </w:rPr>
              <w:t>（包含但不限于附件1）</w:t>
            </w:r>
            <w:r>
              <w:rPr>
                <w:rFonts w:hint="eastAsia" w:ascii="Times New Roman" w:hAnsi="Times New Roman" w:eastAsia="方正仿宋_GBK" w:cs="Times New Roman"/>
                <w:b/>
                <w:bCs w:val="0"/>
                <w:color w:val="000000"/>
                <w:kern w:val="0"/>
                <w:sz w:val="22"/>
                <w:szCs w:val="22"/>
                <w:lang w:val="en-US" w:eastAsia="zh-CN"/>
              </w:rPr>
              <w:t>，由乙方直接付款维修，维修金额包含在合同总价内；维修（含备件）费用大于2000元（</w:t>
            </w:r>
            <w:r>
              <w:rPr>
                <w:rFonts w:hint="eastAsia" w:eastAsia="方正仿宋_GBK" w:cs="Times New Roman"/>
                <w:b/>
                <w:bCs w:val="0"/>
                <w:color w:val="000000"/>
                <w:kern w:val="0"/>
                <w:sz w:val="22"/>
                <w:szCs w:val="22"/>
                <w:lang w:val="en-US" w:eastAsia="zh-CN"/>
              </w:rPr>
              <w:t>以维修厂家实际报价为准</w:t>
            </w:r>
            <w:r>
              <w:rPr>
                <w:rFonts w:hint="eastAsia" w:ascii="Times New Roman" w:hAnsi="Times New Roman" w:eastAsia="方正仿宋_GBK" w:cs="Times New Roman"/>
                <w:b/>
                <w:bCs w:val="0"/>
                <w:color w:val="000000"/>
                <w:kern w:val="0"/>
                <w:sz w:val="22"/>
                <w:szCs w:val="22"/>
                <w:lang w:val="en-US" w:eastAsia="zh-CN"/>
              </w:rPr>
              <w:t>），由甲方支付。</w:t>
            </w:r>
          </w:p>
          <w:p>
            <w:pPr>
              <w:keepNext w:val="0"/>
              <w:keepLines w:val="0"/>
              <w:pageBreakBefore w:val="0"/>
              <w:widowControl/>
              <w:kinsoku/>
              <w:wordWrap/>
              <w:overflowPunct/>
              <w:topLinePunct w:val="0"/>
              <w:autoSpaceDE/>
              <w:autoSpaceDN/>
              <w:bidi w:val="0"/>
              <w:adjustRightInd/>
              <w:snapToGrid/>
              <w:spacing w:line="400" w:lineRule="exact"/>
              <w:ind w:firstLine="442" w:firstLineChars="200"/>
              <w:jc w:val="left"/>
              <w:textAlignment w:val="auto"/>
              <w:outlineLvl w:val="9"/>
              <w:rPr>
                <w:rFonts w:hint="eastAsia" w:ascii="Times New Roman" w:hAnsi="Times New Roman" w:eastAsia="方正仿宋_GBK" w:cs="Times New Roman"/>
                <w:b/>
                <w:bCs w:val="0"/>
                <w:color w:val="000000"/>
                <w:kern w:val="0"/>
                <w:sz w:val="22"/>
                <w:szCs w:val="22"/>
                <w:lang w:val="en-US" w:eastAsia="zh-CN"/>
              </w:rPr>
            </w:pPr>
            <w:r>
              <w:rPr>
                <w:rFonts w:hint="eastAsia" w:ascii="Times New Roman" w:hAnsi="Times New Roman" w:eastAsia="方正仿宋_GBK" w:cs="Times New Roman"/>
                <w:b/>
                <w:bCs w:val="0"/>
                <w:color w:val="000000"/>
                <w:kern w:val="0"/>
                <w:sz w:val="22"/>
                <w:szCs w:val="22"/>
                <w:lang w:val="en-US" w:eastAsia="zh-CN"/>
              </w:rPr>
              <w:t>2.总价不包含自动监控系统现场端的水电消耗费用。</w:t>
            </w:r>
          </w:p>
          <w:p>
            <w:pPr>
              <w:pageBreakBefore w:val="0"/>
              <w:widowControl w:val="0"/>
              <w:kinsoku/>
              <w:wordWrap/>
              <w:overflowPunct/>
              <w:topLinePunct w:val="0"/>
              <w:autoSpaceDE w:val="0"/>
              <w:autoSpaceDN w:val="0"/>
              <w:bidi w:val="0"/>
              <w:adjustRightInd w:val="0"/>
              <w:snapToGrid w:val="0"/>
              <w:spacing w:line="360" w:lineRule="exact"/>
              <w:ind w:firstLine="442" w:firstLineChars="200"/>
              <w:rPr>
                <w:rFonts w:hint="eastAsia" w:ascii="Times New Roman" w:hAnsi="Times New Roman" w:eastAsia="方正仿宋_GBK" w:cs="Times New Roman"/>
                <w:bCs/>
                <w:color w:val="000000"/>
                <w:kern w:val="0"/>
                <w:sz w:val="22"/>
                <w:szCs w:val="22"/>
                <w:lang w:val="en-US" w:eastAsia="zh-CN"/>
              </w:rPr>
            </w:pPr>
            <w:r>
              <w:rPr>
                <w:rFonts w:hint="eastAsia" w:ascii="Times New Roman" w:hAnsi="Times New Roman" w:eastAsia="方正仿宋_GBK" w:cs="Times New Roman"/>
                <w:b/>
                <w:bCs w:val="0"/>
                <w:color w:val="000000"/>
                <w:kern w:val="0"/>
                <w:sz w:val="22"/>
                <w:szCs w:val="22"/>
                <w:lang w:val="en-US" w:eastAsia="zh-CN"/>
              </w:rPr>
              <w:t>3.自动监控系统整机的改造或更新所产生的费用由甲方承担</w:t>
            </w:r>
            <w:r>
              <w:rPr>
                <w:rFonts w:hint="eastAsia" w:ascii="Times New Roman" w:hAnsi="Times New Roman" w:eastAsia="方正仿宋_GBK" w:cs="Times New Roman"/>
                <w:bCs/>
                <w:color w:val="000000"/>
                <w:kern w:val="0"/>
                <w:sz w:val="22"/>
                <w:szCs w:val="22"/>
                <w:lang w:val="en-US" w:eastAsia="zh-CN"/>
              </w:rPr>
              <w:t>。</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3.报价范围：投标人的投标报价应是本章投标人须知前附表1.3.1项中所述的本招标范围内的全部工作内容及达到质量要求的投标报价。</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4.本项目最高限价总价16万元，投标人的投标报价不得超过总价的最高限价，否则，将被认定为废标。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4.1.1</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工程款的支付</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1.签订合同后</w:t>
            </w:r>
            <w:r>
              <w:rPr>
                <w:rFonts w:hint="default" w:ascii="宋体" w:hAnsi="宋体"/>
                <w:snapToGrid w:val="0"/>
                <w:szCs w:val="21"/>
                <w:lang w:val="en-US" w:eastAsia="zh-CN"/>
              </w:rPr>
              <w:t>全年</w:t>
            </w:r>
            <w:r>
              <w:rPr>
                <w:rFonts w:hint="eastAsia" w:ascii="宋体" w:hAnsi="宋体"/>
                <w:snapToGrid w:val="0"/>
                <w:szCs w:val="21"/>
                <w:lang w:val="en-US" w:eastAsia="zh-CN"/>
              </w:rPr>
              <w:t>运营管理</w:t>
            </w:r>
            <w:r>
              <w:rPr>
                <w:rFonts w:hint="default" w:ascii="宋体" w:hAnsi="宋体"/>
                <w:snapToGrid w:val="0"/>
                <w:szCs w:val="21"/>
                <w:lang w:val="en-US" w:eastAsia="zh-CN"/>
              </w:rPr>
              <w:t>费用分两次结算，每半年结算一次，即每半年</w:t>
            </w:r>
            <w:r>
              <w:rPr>
                <w:rFonts w:hint="eastAsia" w:ascii="宋体" w:hAnsi="宋体"/>
                <w:snapToGrid w:val="0"/>
                <w:szCs w:val="21"/>
                <w:lang w:val="en-US" w:eastAsia="zh-CN"/>
              </w:rPr>
              <w:t>的最后</w:t>
            </w:r>
            <w:r>
              <w:rPr>
                <w:rFonts w:hint="default" w:ascii="宋体" w:hAnsi="宋体"/>
                <w:snapToGrid w:val="0"/>
                <w:szCs w:val="21"/>
                <w:lang w:val="en-US" w:eastAsia="zh-CN"/>
              </w:rPr>
              <w:t>一个月</w:t>
            </w:r>
            <w:r>
              <w:rPr>
                <w:rFonts w:hint="eastAsia" w:ascii="宋体" w:hAnsi="宋体"/>
                <w:snapToGrid w:val="0"/>
                <w:szCs w:val="21"/>
                <w:lang w:val="en-US" w:eastAsia="zh-CN"/>
              </w:rPr>
              <w:t>。</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2.如该污水处理厂因其他原因（如污水处理厂关闭、拆迁等）提前停运，则运维费用按照单月运维费用    乘以运维月数进行结算（注：单月运维费用=总合同价款/12个月）。其中，停运当月运维时限不足30天的，按照实际运维天数支付费用。</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cs="Times New Roman"/>
                <w:color w:val="000000"/>
                <w:kern w:val="0"/>
                <w:sz w:val="24"/>
                <w:szCs w:val="24"/>
                <w:lang w:val="en-US" w:eastAsia="zh-CN"/>
              </w:rPr>
            </w:pPr>
            <w:r>
              <w:rPr>
                <w:rFonts w:hint="eastAsia" w:ascii="宋体" w:hAnsi="宋体"/>
                <w:snapToGrid w:val="0"/>
                <w:szCs w:val="21"/>
                <w:lang w:val="en-US" w:eastAsia="zh-CN"/>
              </w:rPr>
              <w:t>3.乙方每次收款前应向甲方提供对应金额的增值税专用发票。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.1.1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投标有效期</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90 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.1.2</w:t>
            </w:r>
          </w:p>
        </w:tc>
        <w:tc>
          <w:tcPr>
            <w:tcW w:w="2268" w:type="dxa"/>
            <w:tcBorders>
              <w:top w:val="single" w:color="auto" w:sz="4" w:space="0"/>
              <w:left w:val="single" w:color="auto" w:sz="4" w:space="0"/>
              <w:bottom w:val="single" w:color="auto" w:sz="4" w:space="0"/>
              <w:right w:val="single" w:color="auto" w:sz="4" w:space="0"/>
            </w:tcBorders>
            <w:vAlign w:val="center"/>
          </w:tcPr>
          <w:p>
            <w:pPr>
              <w:pStyle w:val="10"/>
              <w:spacing w:line="360" w:lineRule="auto"/>
              <w:jc w:val="center"/>
              <w:rPr>
                <w:rFonts w:cs="宋体"/>
                <w:color w:val="auto"/>
                <w:sz w:val="21"/>
                <w:szCs w:val="21"/>
                <w:highlight w:val="none"/>
              </w:rPr>
            </w:pPr>
            <w:r>
              <w:rPr>
                <w:rFonts w:hint="eastAsia" w:cs="宋体"/>
                <w:color w:val="auto"/>
                <w:sz w:val="21"/>
                <w:szCs w:val="21"/>
                <w:highlight w:val="none"/>
              </w:rPr>
              <w:t>资格审查资料</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本须知1.4.1项规定提供的资料均需提供原件</w:t>
            </w:r>
            <w:r>
              <w:rPr>
                <w:rFonts w:hint="eastAsia" w:ascii="宋体" w:hAnsi="宋体" w:cs="宋体"/>
                <w:kern w:val="0"/>
                <w:szCs w:val="21"/>
                <w:lang w:val="en-US" w:eastAsia="zh-CN"/>
              </w:rPr>
              <w:t>或加盖鲜章的复印件</w:t>
            </w:r>
            <w:r>
              <w:rPr>
                <w:rFonts w:hint="eastAsia" w:ascii="宋体" w:hAnsi="宋体"/>
                <w:snapToGrid w:val="0"/>
                <w:szCs w:val="21"/>
                <w:lang w:val="en-US" w:eastAsia="zh-CN"/>
              </w:rPr>
              <w:t>以供查验，但不限于以上资料。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投标文件的份数</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竞标文件由投标函部分组成；</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竞标文件正本一份。正本的封面上应清楚地标记“正本”的字样，否则作废标处理。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.2.2</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投标文件的密封</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1.投标文件袋由投标人自行制作，但必须在封套上注明 “投标文件”大袋，密封并在袋上加盖投标人单位公章。</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2.如果投标文件没有按上述规定密封，该投标文件将被拒绝接收。</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.2.3</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封套上写明</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应在“投标文件”袋封套上写明如下内容：</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u w:val="single"/>
                <w:lang w:val="en-US" w:eastAsia="zh-CN"/>
              </w:rPr>
              <w:t>沙坪坝工业园A区污水处理厂COD、氨氮、</w:t>
            </w:r>
            <w:r>
              <w:rPr>
                <w:rFonts w:hint="default" w:ascii="宋体" w:hAnsi="宋体"/>
                <w:snapToGrid w:val="0"/>
                <w:szCs w:val="21"/>
                <w:u w:val="single"/>
                <w:lang w:val="en-US" w:eastAsia="zh-CN"/>
              </w:rPr>
              <w:t>流量、pH、TP、TN</w:t>
            </w:r>
            <w:r>
              <w:rPr>
                <w:rFonts w:hint="eastAsia" w:ascii="宋体" w:hAnsi="宋体"/>
                <w:snapToGrid w:val="0"/>
                <w:szCs w:val="21"/>
                <w:u w:val="single"/>
                <w:lang w:val="en-US" w:eastAsia="zh-CN"/>
              </w:rPr>
              <w:t>自动监控系统委托运营管理项目</w:t>
            </w:r>
            <w:r>
              <w:rPr>
                <w:rFonts w:hint="eastAsia" w:ascii="宋体" w:hAnsi="宋体"/>
                <w:snapToGrid w:val="0"/>
                <w:szCs w:val="21"/>
                <w:lang w:val="en-US" w:eastAsia="zh-CN"/>
              </w:rPr>
              <w:t>投标文件</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在</w:t>
            </w:r>
            <w:r>
              <w:rPr>
                <w:rFonts w:hint="eastAsia" w:ascii="宋体" w:hAnsi="宋体"/>
                <w:snapToGrid w:val="0"/>
                <w:color w:val="0000FF"/>
                <w:szCs w:val="21"/>
                <w:lang w:val="en-US" w:eastAsia="zh-CN"/>
              </w:rPr>
              <w:t xml:space="preserve">2021年6月22 日11时 00 </w:t>
            </w:r>
            <w:r>
              <w:rPr>
                <w:rFonts w:hint="eastAsia" w:ascii="宋体" w:hAnsi="宋体"/>
                <w:snapToGrid w:val="0"/>
                <w:szCs w:val="21"/>
                <w:lang w:val="en-US" w:eastAsia="zh-CN"/>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.2.4</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递交投标文件地点</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重庆共享工业投资有限公司会议室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.3.1</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开标时间和地点</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开标时间：同投标截止时间</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开标地点：重庆共享工业投资有限公司会议室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5"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.3.2</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kern w:val="0"/>
                <w:szCs w:val="21"/>
                <w:highlight w:val="none"/>
              </w:rPr>
              <w:t>开标程序</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 xml:space="preserve">主持人按下列程序进行开标： </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 xml:space="preserve">1.宣布开标纪律； </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 xml:space="preserve">2.宣布开标人、唱标人、记录人、监标人等有关人员姓名； </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 xml:space="preserve">3.公布在投标截止时间前递交投标文件的投标人名称，并点名确认投标人是否派人到场； </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4.核验竞标人法定代表人或其授权的代理人应随身携带本企业的资质副本复印件（加盖鲜章）、营业执照副本复印件（加盖鲜章）备查；法定代表人应携带法定代表人身份证明及身份证原件，授权的代理人应携带法人授权委托书及身份证原件，以备查验其合法身份；否则发包人拒收竞标文件；</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5.密封情况检查：投标人或者其推选的代表检查投标文件的密封情况并确认；</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 xml:space="preserve">6.设有比选控制价或者标底的，公布比选控制价或者标底； </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 xml:space="preserve">7.开启投标文件顺序：随机开启； </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 xml:space="preserve">8.按照宣布的开标顺序当众开标，开启投标函部分袋；公布投标人名称、标段名称、投标报价、质量目标、工期及其他内容； </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 xml:space="preserve">9.投标人代表、比选人代表、监标人、记录人等有关人员在开标记录上签字确认； </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10.开标结束。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.1.1</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420" w:firstLineChars="200"/>
              <w:jc w:val="center"/>
              <w:rPr>
                <w:rFonts w:ascii="宋体" w:hAnsi="宋体"/>
                <w:color w:val="auto"/>
                <w:kern w:val="0"/>
                <w:szCs w:val="21"/>
                <w:highlight w:val="none"/>
              </w:rPr>
            </w:pPr>
            <w:r>
              <w:rPr>
                <w:rFonts w:hint="eastAsia" w:ascii="宋体" w:hAnsi="宋体"/>
                <w:color w:val="auto"/>
                <w:kern w:val="0"/>
                <w:szCs w:val="21"/>
                <w:highlight w:val="none"/>
              </w:rPr>
              <w:t>评标原则</w:t>
            </w:r>
          </w:p>
          <w:p>
            <w:pPr>
              <w:snapToGrid w:val="0"/>
              <w:spacing w:line="360" w:lineRule="auto"/>
              <w:jc w:val="center"/>
              <w:rPr>
                <w:rFonts w:ascii="宋体" w:hAnsi="宋体" w:cs="宋体"/>
                <w:color w:val="auto"/>
                <w:kern w:val="0"/>
                <w:szCs w:val="21"/>
                <w:highlight w:val="none"/>
              </w:rPr>
            </w:pP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cs="宋体"/>
                <w:kern w:val="0"/>
                <w:sz w:val="21"/>
                <w:szCs w:val="21"/>
              </w:rPr>
              <w:t>本次评标采用综合评估法。评标委员会对满足招标文件实质性要求的投标文件，按照</w:t>
            </w:r>
            <w:r>
              <w:rPr>
                <w:rFonts w:hint="eastAsia" w:ascii="宋体" w:hAnsi="宋体" w:cs="宋体"/>
                <w:kern w:val="0"/>
                <w:sz w:val="21"/>
                <w:szCs w:val="21"/>
                <w:lang w:eastAsia="zh-CN"/>
              </w:rPr>
              <w:t>比选文件</w:t>
            </w:r>
            <w:r>
              <w:rPr>
                <w:rFonts w:hint="eastAsia" w:ascii="宋体" w:hAnsi="宋体" w:cs="宋体"/>
                <w:kern w:val="0"/>
                <w:sz w:val="21"/>
                <w:szCs w:val="21"/>
              </w:rPr>
              <w:t>规定的评分标准进行打分，并按得分由高到低顺序推荐中标候选人，或根据招标人授权直接确定中标人，但投标报价低于其成本的除外。综合评分相等时，以投标报价低的优先；投标报价也相等的，由招标人自行确定第一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6.1.2</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投标报价</w:t>
            </w:r>
          </w:p>
          <w:p>
            <w:pPr>
              <w:autoSpaceDE w:val="0"/>
              <w:autoSpaceDN w:val="0"/>
              <w:adjustRightInd w:val="0"/>
              <w:snapToGrid w:val="0"/>
              <w:ind w:firstLine="420" w:firstLineChars="200"/>
              <w:rPr>
                <w:rFonts w:ascii="宋体" w:hAnsi="宋体" w:cs="宋体"/>
                <w:color w:val="auto"/>
                <w:kern w:val="0"/>
                <w:szCs w:val="21"/>
                <w:highlight w:val="none"/>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70分</w:t>
            </w:r>
            <w:r>
              <w:rPr>
                <w:rFonts w:hint="eastAsia" w:ascii="宋体" w:hAnsi="宋体" w:cs="宋体"/>
                <w:kern w:val="0"/>
                <w:sz w:val="21"/>
                <w:szCs w:val="21"/>
                <w:lang w:eastAsia="zh-CN"/>
              </w:rPr>
              <w:t>）</w:t>
            </w:r>
          </w:p>
        </w:tc>
        <w:tc>
          <w:tcPr>
            <w:tcW w:w="6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420" w:firstLineChars="200"/>
              <w:rPr>
                <w:rFonts w:hint="eastAsia" w:ascii="宋体" w:hAnsi="宋体" w:cs="宋体"/>
                <w:kern w:val="0"/>
                <w:sz w:val="21"/>
                <w:szCs w:val="21"/>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1</w:t>
            </w:r>
            <w:r>
              <w:rPr>
                <w:rFonts w:hint="eastAsia" w:ascii="宋体" w:hAnsi="宋体" w:cs="宋体"/>
                <w:kern w:val="0"/>
                <w:sz w:val="21"/>
                <w:szCs w:val="21"/>
                <w:lang w:eastAsia="zh-CN"/>
              </w:rPr>
              <w:t>）评标基准价：</w:t>
            </w:r>
            <w:r>
              <w:rPr>
                <w:rFonts w:hint="eastAsia" w:ascii="宋体" w:hAnsi="宋体" w:cs="宋体"/>
                <w:kern w:val="0"/>
                <w:sz w:val="21"/>
                <w:szCs w:val="21"/>
              </w:rPr>
              <w:t>在所有合格的投标报价(设计费综合单价)中去掉六分之一（不能整除的按小数前整数取整，不足6家报价则不去掉）的最低价和相同数量的最高价后进行算术平均，所得的算术平均值即为投标报价的评标基准价。</w:t>
            </w:r>
          </w:p>
          <w:p>
            <w:pPr>
              <w:autoSpaceDE w:val="0"/>
              <w:autoSpaceDN w:val="0"/>
              <w:adjustRightInd w:val="0"/>
              <w:snapToGrid w:val="0"/>
              <w:ind w:firstLine="420" w:firstLineChars="200"/>
              <w:rPr>
                <w:rFonts w:hint="eastAsia" w:ascii="宋体" w:hAnsi="宋体" w:cs="宋体"/>
                <w:kern w:val="0"/>
                <w:sz w:val="21"/>
                <w:szCs w:val="21"/>
              </w:rPr>
            </w:pPr>
            <w:r>
              <w:rPr>
                <w:rFonts w:hint="eastAsia" w:ascii="宋体" w:hAnsi="宋体" w:cs="宋体"/>
                <w:kern w:val="0"/>
                <w:sz w:val="21"/>
                <w:szCs w:val="21"/>
              </w:rPr>
              <w:t>评标基准价以人民币“元”为单位，保留小数点后</w:t>
            </w:r>
            <w:r>
              <w:rPr>
                <w:rFonts w:hint="eastAsia" w:ascii="宋体" w:hAnsi="宋体" w:cs="宋体"/>
                <w:kern w:val="0"/>
                <w:sz w:val="21"/>
                <w:szCs w:val="21"/>
                <w:lang w:eastAsia="zh-CN"/>
              </w:rPr>
              <w:t>一</w:t>
            </w:r>
            <w:r>
              <w:rPr>
                <w:rFonts w:hint="eastAsia" w:ascii="宋体" w:hAnsi="宋体" w:cs="宋体"/>
                <w:kern w:val="0"/>
                <w:sz w:val="21"/>
                <w:szCs w:val="21"/>
              </w:rPr>
              <w:t>位，小数点后第</w:t>
            </w:r>
            <w:r>
              <w:rPr>
                <w:rFonts w:hint="eastAsia" w:ascii="宋体" w:hAnsi="宋体" w:cs="宋体"/>
                <w:kern w:val="0"/>
                <w:sz w:val="21"/>
                <w:szCs w:val="21"/>
                <w:lang w:eastAsia="zh-CN"/>
              </w:rPr>
              <w:t>二</w:t>
            </w:r>
            <w:r>
              <w:rPr>
                <w:rFonts w:hint="eastAsia" w:ascii="宋体" w:hAnsi="宋体" w:cs="宋体"/>
                <w:kern w:val="0"/>
                <w:sz w:val="21"/>
                <w:szCs w:val="21"/>
              </w:rPr>
              <w:t>位“四舍五入”。</w:t>
            </w:r>
          </w:p>
          <w:p>
            <w:pPr>
              <w:autoSpaceDE w:val="0"/>
              <w:autoSpaceDN w:val="0"/>
              <w:adjustRightInd w:val="0"/>
              <w:snapToGrid w:val="0"/>
              <w:ind w:firstLine="420" w:firstLineChars="200"/>
              <w:rPr>
                <w:rFonts w:hint="eastAsia" w:ascii="宋体" w:hAnsi="宋体" w:cs="宋体"/>
                <w:kern w:val="0"/>
                <w:sz w:val="21"/>
                <w:szCs w:val="21"/>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2</w:t>
            </w:r>
            <w:r>
              <w:rPr>
                <w:rFonts w:hint="eastAsia" w:ascii="宋体" w:hAnsi="宋体" w:cs="宋体"/>
                <w:kern w:val="0"/>
                <w:sz w:val="21"/>
                <w:szCs w:val="21"/>
                <w:lang w:eastAsia="zh-CN"/>
              </w:rPr>
              <w:t>）</w:t>
            </w:r>
            <w:r>
              <w:rPr>
                <w:rFonts w:hint="eastAsia" w:ascii="宋体" w:hAnsi="宋体" w:cs="宋体"/>
                <w:kern w:val="0"/>
                <w:sz w:val="21"/>
                <w:szCs w:val="21"/>
              </w:rPr>
              <w:t>所有有效的报价先得满分</w:t>
            </w:r>
            <w:r>
              <w:rPr>
                <w:rFonts w:hint="eastAsia" w:ascii="宋体" w:hAnsi="宋体" w:cs="宋体"/>
                <w:kern w:val="0"/>
                <w:sz w:val="21"/>
                <w:szCs w:val="21"/>
                <w:lang w:val="en-US" w:eastAsia="zh-CN"/>
              </w:rPr>
              <w:t>80</w:t>
            </w:r>
            <w:r>
              <w:rPr>
                <w:rFonts w:hint="eastAsia" w:ascii="宋体" w:hAnsi="宋体" w:cs="宋体"/>
                <w:kern w:val="0"/>
                <w:sz w:val="21"/>
                <w:szCs w:val="21"/>
              </w:rPr>
              <w:t>分。各</w:t>
            </w:r>
            <w:r>
              <w:rPr>
                <w:rFonts w:hint="eastAsia" w:ascii="宋体" w:hAnsi="宋体" w:cs="宋体"/>
                <w:kern w:val="0"/>
                <w:sz w:val="21"/>
                <w:szCs w:val="21"/>
                <w:lang w:eastAsia="zh-CN"/>
              </w:rPr>
              <w:t>投标</w:t>
            </w:r>
            <w:r>
              <w:rPr>
                <w:rFonts w:hint="eastAsia" w:ascii="宋体" w:hAnsi="宋体" w:cs="宋体"/>
                <w:kern w:val="0"/>
                <w:sz w:val="21"/>
                <w:szCs w:val="21"/>
              </w:rPr>
              <w:t>报价与评标基准价相比，每增加1%扣</w:t>
            </w:r>
            <w:r>
              <w:rPr>
                <w:rFonts w:hint="eastAsia" w:ascii="宋体" w:hAnsi="宋体" w:cs="宋体"/>
                <w:kern w:val="0"/>
                <w:sz w:val="21"/>
                <w:szCs w:val="21"/>
                <w:lang w:val="en-US" w:eastAsia="zh-CN"/>
              </w:rPr>
              <w:t>1</w:t>
            </w:r>
            <w:r>
              <w:rPr>
                <w:rFonts w:hint="eastAsia" w:ascii="宋体" w:hAnsi="宋体" w:cs="宋体"/>
                <w:kern w:val="0"/>
                <w:sz w:val="21"/>
                <w:szCs w:val="21"/>
              </w:rPr>
              <w:t>分，每减少1%扣0.</w:t>
            </w:r>
            <w:r>
              <w:rPr>
                <w:rFonts w:hint="eastAsia" w:ascii="宋体" w:hAnsi="宋体" w:cs="宋体"/>
                <w:kern w:val="0"/>
                <w:sz w:val="21"/>
                <w:szCs w:val="21"/>
                <w:lang w:val="en-US" w:eastAsia="zh-CN"/>
              </w:rPr>
              <w:t>5</w:t>
            </w:r>
            <w:r>
              <w:rPr>
                <w:rFonts w:hint="eastAsia" w:ascii="宋体" w:hAnsi="宋体" w:cs="宋体"/>
                <w:kern w:val="0"/>
                <w:sz w:val="21"/>
                <w:szCs w:val="21"/>
              </w:rPr>
              <w:t>分，扣完为止。按插入法计算得分，所有计算及得分保留至</w:t>
            </w:r>
            <w:r>
              <w:rPr>
                <w:rFonts w:hint="eastAsia" w:ascii="宋体" w:hAnsi="宋体" w:cs="宋体"/>
                <w:kern w:val="0"/>
                <w:sz w:val="21"/>
                <w:szCs w:val="21"/>
                <w:lang w:eastAsia="zh-CN"/>
              </w:rPr>
              <w:t>小数点一位</w:t>
            </w:r>
            <w:r>
              <w:rPr>
                <w:rFonts w:hint="eastAsia" w:ascii="宋体" w:hAnsi="宋体" w:cs="宋体"/>
                <w:kern w:val="0"/>
                <w:sz w:val="21"/>
                <w:szCs w:val="21"/>
              </w:rPr>
              <w:t>，小数点后</w:t>
            </w:r>
            <w:r>
              <w:rPr>
                <w:rFonts w:hint="eastAsia" w:ascii="宋体" w:hAnsi="宋体" w:cs="宋体"/>
                <w:kern w:val="0"/>
                <w:sz w:val="21"/>
                <w:szCs w:val="21"/>
                <w:lang w:eastAsia="zh-CN"/>
              </w:rPr>
              <w:t>第二位</w:t>
            </w:r>
            <w:r>
              <w:rPr>
                <w:rFonts w:hint="eastAsia" w:ascii="宋体" w:hAnsi="宋体" w:cs="宋体"/>
                <w:kern w:val="0"/>
                <w:sz w:val="21"/>
                <w:szCs w:val="21"/>
              </w:rPr>
              <w:t>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6.1.3</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420" w:firstLineChars="200"/>
              <w:textAlignment w:val="baseline"/>
              <w:rPr>
                <w:rFonts w:ascii="宋体" w:hAnsi="宋体" w:cs="宋体"/>
                <w:color w:val="auto"/>
                <w:kern w:val="0"/>
                <w:szCs w:val="21"/>
                <w:highlight w:val="none"/>
              </w:rPr>
            </w:pPr>
            <w:r>
              <w:rPr>
                <w:rFonts w:hint="eastAsia" w:ascii="宋体" w:hAnsi="宋体"/>
                <w:sz w:val="21"/>
                <w:szCs w:val="21"/>
                <w:lang w:eastAsia="zh-CN"/>
              </w:rPr>
              <w:t>商务部分（</w:t>
            </w:r>
            <w:r>
              <w:rPr>
                <w:rFonts w:hint="eastAsia" w:ascii="宋体" w:hAnsi="宋体"/>
                <w:sz w:val="21"/>
                <w:szCs w:val="21"/>
                <w:lang w:val="en-US" w:eastAsia="zh-CN"/>
              </w:rPr>
              <w:t>20分</w:t>
            </w:r>
            <w:r>
              <w:rPr>
                <w:rFonts w:hint="eastAsia" w:ascii="宋体" w:hAnsi="宋体"/>
                <w:sz w:val="21"/>
                <w:szCs w:val="21"/>
                <w:lang w:eastAsia="zh-CN"/>
              </w:rPr>
              <w:t>）</w:t>
            </w:r>
          </w:p>
        </w:tc>
        <w:tc>
          <w:tcPr>
            <w:tcW w:w="6986" w:type="dxa"/>
            <w:tcBorders>
              <w:top w:val="single" w:color="auto" w:sz="4" w:space="0"/>
              <w:left w:val="single" w:color="auto" w:sz="4" w:space="0"/>
              <w:bottom w:val="single" w:color="auto" w:sz="4" w:space="0"/>
              <w:right w:val="single" w:color="auto" w:sz="4" w:space="0"/>
            </w:tcBorders>
            <w:vAlign w:val="center"/>
          </w:tcPr>
          <w:p>
            <w:pPr>
              <w:textAlignment w:val="baseline"/>
              <w:rPr>
                <w:rFonts w:hint="eastAsia" w:ascii="宋体" w:hAnsi="宋体" w:cs="宋体"/>
                <w:kern w:val="0"/>
                <w:sz w:val="21"/>
                <w:szCs w:val="21"/>
              </w:rPr>
            </w:pPr>
            <w:r>
              <w:rPr>
                <w:rFonts w:hint="eastAsia" w:ascii="宋体" w:hAnsi="宋体"/>
                <w:sz w:val="21"/>
                <w:szCs w:val="21"/>
                <w:lang w:val="en-US" w:eastAsia="zh-CN"/>
              </w:rPr>
              <w:t xml:space="preserve"> </w:t>
            </w:r>
            <w:r>
              <w:rPr>
                <w:rFonts w:hint="eastAsia" w:ascii="宋体" w:hAnsi="宋体"/>
                <w:sz w:val="21"/>
                <w:szCs w:val="21"/>
              </w:rPr>
              <w:t>近5年来（20</w:t>
            </w:r>
            <w:r>
              <w:rPr>
                <w:rFonts w:hint="eastAsia" w:ascii="宋体" w:hAnsi="宋体"/>
                <w:sz w:val="21"/>
                <w:szCs w:val="21"/>
                <w:lang w:val="en-US" w:eastAsia="zh-CN"/>
              </w:rPr>
              <w:t>16</w:t>
            </w:r>
            <w:r>
              <w:rPr>
                <w:rFonts w:hint="eastAsia" w:ascii="宋体" w:hAnsi="宋体"/>
                <w:sz w:val="21"/>
                <w:szCs w:val="21"/>
              </w:rPr>
              <w:t>年</w:t>
            </w:r>
            <w:r>
              <w:rPr>
                <w:rFonts w:hint="eastAsia" w:ascii="宋体" w:hAnsi="宋体"/>
                <w:sz w:val="21"/>
                <w:szCs w:val="21"/>
                <w:lang w:val="en-US" w:eastAsia="zh-CN"/>
              </w:rPr>
              <w:t>1</w:t>
            </w:r>
            <w:r>
              <w:rPr>
                <w:rFonts w:hint="eastAsia" w:ascii="宋体" w:hAnsi="宋体"/>
                <w:sz w:val="21"/>
                <w:szCs w:val="21"/>
              </w:rPr>
              <w:t>月1日至今，以合同签定时间为准）</w:t>
            </w:r>
            <w:r>
              <w:rPr>
                <w:rFonts w:hint="eastAsia" w:ascii="宋体" w:hAnsi="宋体"/>
                <w:sz w:val="21"/>
                <w:szCs w:val="21"/>
                <w:lang w:eastAsia="zh-CN"/>
              </w:rPr>
              <w:t>有</w:t>
            </w:r>
            <w:r>
              <w:rPr>
                <w:rFonts w:hint="eastAsia" w:ascii="宋体" w:hAnsi="宋体"/>
                <w:sz w:val="21"/>
                <w:szCs w:val="21"/>
                <w:lang w:val="en-US" w:eastAsia="zh-CN"/>
              </w:rPr>
              <w:t>运维合同10万元以上的</w:t>
            </w:r>
            <w:r>
              <w:rPr>
                <w:rFonts w:hint="eastAsia" w:ascii="宋体" w:hAnsi="宋体"/>
                <w:sz w:val="21"/>
                <w:szCs w:val="21"/>
              </w:rPr>
              <w:t>案例的每项加</w:t>
            </w:r>
            <w:r>
              <w:rPr>
                <w:rFonts w:hint="eastAsia" w:ascii="宋体" w:hAnsi="宋体"/>
                <w:sz w:val="21"/>
                <w:szCs w:val="21"/>
                <w:lang w:val="en-US" w:eastAsia="zh-CN"/>
              </w:rPr>
              <w:t>5</w:t>
            </w:r>
            <w:r>
              <w:rPr>
                <w:rFonts w:hint="eastAsia" w:ascii="宋体" w:hAnsi="宋体"/>
                <w:sz w:val="21"/>
                <w:szCs w:val="21"/>
              </w:rPr>
              <w:t>分，最多</w:t>
            </w:r>
            <w:r>
              <w:rPr>
                <w:rFonts w:hint="eastAsia" w:ascii="宋体" w:hAnsi="宋体"/>
                <w:sz w:val="21"/>
                <w:szCs w:val="21"/>
                <w:lang w:eastAsia="zh-CN"/>
              </w:rPr>
              <w:t>得</w:t>
            </w:r>
            <w:r>
              <w:rPr>
                <w:rFonts w:hint="eastAsia" w:ascii="宋体" w:hAnsi="宋体"/>
                <w:sz w:val="21"/>
                <w:szCs w:val="21"/>
              </w:rPr>
              <w:t>分不超过</w:t>
            </w:r>
            <w:r>
              <w:rPr>
                <w:rFonts w:hint="eastAsia" w:ascii="宋体" w:hAnsi="宋体"/>
                <w:sz w:val="21"/>
                <w:szCs w:val="21"/>
                <w:lang w:val="en-US" w:eastAsia="zh-CN"/>
              </w:rPr>
              <w:t>20</w:t>
            </w:r>
            <w:r>
              <w:rPr>
                <w:rFonts w:hint="eastAsia" w:ascii="宋体" w:hAnsi="宋体"/>
                <w:sz w:val="21"/>
                <w:szCs w:val="21"/>
              </w:rPr>
              <w:t>分</w:t>
            </w:r>
            <w:r>
              <w:rPr>
                <w:rFonts w:hint="eastAsia" w:ascii="宋体" w:hAnsi="宋体"/>
                <w:sz w:val="21"/>
                <w:szCs w:val="21"/>
                <w:lang w:eastAsia="zh-CN"/>
              </w:rPr>
              <w:t>。（提供合同复印件，展台现场照片或者效果图。）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6.1.4</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420" w:firstLineChars="200"/>
              <w:textAlignment w:val="baseline"/>
              <w:rPr>
                <w:rFonts w:hint="eastAsia" w:ascii="宋体" w:hAnsi="宋体"/>
                <w:sz w:val="21"/>
                <w:szCs w:val="21"/>
                <w:lang w:eastAsia="zh-CN"/>
              </w:rPr>
            </w:pPr>
            <w:r>
              <w:rPr>
                <w:rFonts w:hint="eastAsia"/>
                <w:lang w:val="en-US" w:eastAsia="zh-CN"/>
              </w:rPr>
              <w:t>技术部分（10分）</w:t>
            </w:r>
          </w:p>
        </w:tc>
        <w:tc>
          <w:tcPr>
            <w:tcW w:w="6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atLeast"/>
              <w:ind w:right="0" w:rightChars="0" w:firstLine="420" w:firstLineChars="200"/>
              <w:jc w:val="both"/>
              <w:textAlignment w:val="auto"/>
              <w:outlineLvl w:val="9"/>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运行服务能力等级（水类）总分4分，一级得4分，二级得2分，三级得1分。</w:t>
            </w:r>
          </w:p>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atLeast"/>
              <w:ind w:right="0" w:rightChars="0" w:firstLine="420" w:firstLineChars="200"/>
              <w:jc w:val="both"/>
              <w:textAlignment w:val="auto"/>
              <w:outlineLvl w:val="9"/>
              <w:rPr>
                <w:rFonts w:hint="eastAsia" w:ascii="宋体" w:hAnsi="宋体"/>
                <w:sz w:val="21"/>
                <w:szCs w:val="21"/>
                <w:lang w:val="en-US" w:eastAsia="zh-CN"/>
              </w:rPr>
            </w:pPr>
            <w:r>
              <w:rPr>
                <w:rFonts w:hint="eastAsia" w:ascii="宋体" w:hAnsi="宋体" w:eastAsia="宋体" w:cs="宋体"/>
                <w:kern w:val="0"/>
                <w:szCs w:val="21"/>
                <w:highlight w:val="none"/>
                <w:lang w:val="en-US" w:eastAsia="zh-CN"/>
              </w:rPr>
              <w:t>运行维护人员持证人数总分3分，20人以上3分，10人至20人2分，10人以下（含10人）1分。</w:t>
            </w:r>
          </w:p>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atLeast"/>
              <w:ind w:right="0" w:rightChars="0" w:firstLine="420" w:firstLineChars="200"/>
              <w:jc w:val="both"/>
              <w:textAlignment w:val="auto"/>
              <w:outlineLvl w:val="9"/>
              <w:rPr>
                <w:rFonts w:hint="eastAsia" w:ascii="宋体" w:hAnsi="宋体"/>
                <w:sz w:val="21"/>
                <w:szCs w:val="21"/>
                <w:lang w:val="en-US" w:eastAsia="zh-CN"/>
              </w:rPr>
            </w:pPr>
            <w:r>
              <w:rPr>
                <w:rFonts w:hint="eastAsia" w:ascii="宋体" w:hAnsi="宋体" w:eastAsia="宋体" w:cs="宋体"/>
                <w:kern w:val="0"/>
                <w:szCs w:val="21"/>
                <w:highlight w:val="none"/>
                <w:lang w:val="en-US" w:eastAsia="zh-CN"/>
              </w:rPr>
              <w:t>详细技术方案总分2分，内容详细完整（包含维护内容、维护标准、应急预案、安全措施等，每缺少一项扣0.5）。</w:t>
            </w:r>
          </w:p>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atLeast"/>
              <w:ind w:right="0" w:rightChars="0" w:firstLine="420" w:firstLineChars="200"/>
              <w:jc w:val="both"/>
              <w:textAlignment w:val="auto"/>
              <w:outlineLvl w:val="9"/>
              <w:rPr>
                <w:rFonts w:hint="eastAsia" w:ascii="宋体" w:hAnsi="宋体"/>
                <w:sz w:val="21"/>
                <w:szCs w:val="21"/>
                <w:lang w:val="en-US" w:eastAsia="zh-CN"/>
              </w:rPr>
            </w:pPr>
            <w:r>
              <w:rPr>
                <w:rFonts w:hint="eastAsia" w:ascii="宋体" w:hAnsi="宋体" w:eastAsia="宋体" w:cs="宋体"/>
                <w:kern w:val="0"/>
                <w:szCs w:val="21"/>
                <w:highlight w:val="none"/>
                <w:lang w:val="en-US" w:eastAsia="zh-CN"/>
              </w:rPr>
              <w:t>具备实验室总分1分，公司具备实验室得分，不具备不得分。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5"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jc w:val="center"/>
              <w:textAlignment w:val="baseline"/>
              <w:rPr>
                <w:rFonts w:ascii="宋体" w:hAnsi="宋体"/>
                <w:color w:val="auto"/>
                <w:szCs w:val="21"/>
                <w:highlight w:val="none"/>
              </w:rPr>
            </w:pPr>
            <w:r>
              <w:rPr>
                <w:rFonts w:hint="eastAsia" w:ascii="宋体" w:hAnsi="宋体"/>
                <w:color w:val="auto"/>
                <w:szCs w:val="21"/>
                <w:highlight w:val="none"/>
              </w:rPr>
              <w:t>无效标的确认</w:t>
            </w:r>
          </w:p>
          <w:p>
            <w:pPr>
              <w:adjustRightInd w:val="0"/>
              <w:snapToGrid w:val="0"/>
              <w:spacing w:line="360" w:lineRule="auto"/>
              <w:jc w:val="center"/>
              <w:rPr>
                <w:rFonts w:ascii="宋体" w:hAnsi="宋体" w:cs="宋体"/>
                <w:color w:val="auto"/>
                <w:kern w:val="0"/>
                <w:szCs w:val="21"/>
                <w:highlight w:val="none"/>
              </w:rPr>
            </w:pP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有下列情况之一者，均视为未响应本比选文件而作为废标条件：</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1.竞标文件没有加盖竞标单位印章的；</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2.竞标文件未按规定的格式和要求填写，内容不全或者关键内容字迹模糊、无法辨认的；</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3.竞标报价明显低于成本的；</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4.竞标工期超过竞标文件规定的工期的；</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5.竞标文件中要求的竞标文件的几个组成部分的任一部分被认定为无效的；</w:t>
            </w:r>
          </w:p>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szCs w:val="21"/>
                <w:lang w:val="en-US" w:eastAsia="zh-CN"/>
              </w:rPr>
              <w:t>6.竞标文件附有比选人不能接受的条件的。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.2.1</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kern w:val="0"/>
                <w:szCs w:val="21"/>
                <w:highlight w:val="none"/>
              </w:rPr>
            </w:pPr>
            <w:r>
              <w:rPr>
                <w:rFonts w:hint="eastAsia" w:ascii="宋体" w:hAnsi="宋体"/>
                <w:color w:val="auto"/>
                <w:szCs w:val="21"/>
                <w:highlight w:val="none"/>
              </w:rPr>
              <w:t>提交竞争性比选申请文件时间</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color w:val="0000FF"/>
                <w:szCs w:val="21"/>
                <w:lang w:val="en-US" w:eastAsia="zh-CN"/>
              </w:rPr>
              <w:t xml:space="preserve">2021年6 月22 日11时 00 分止。 </w:t>
            </w:r>
            <w:r>
              <w:rPr>
                <w:rFonts w:hint="eastAsia" w:ascii="宋体" w:hAnsi="宋体"/>
                <w:snapToGrid w:val="0"/>
                <w:szCs w:val="21"/>
                <w:lang w:val="en-US" w:eastAsia="zh-CN"/>
              </w:rPr>
              <w:t>提交地点：重庆共享工业投资有限公司会议室。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.2.2</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kern w:val="0"/>
                <w:szCs w:val="21"/>
                <w:highlight w:val="none"/>
              </w:rPr>
            </w:pPr>
            <w:r>
              <w:rPr>
                <w:rFonts w:hint="eastAsia" w:ascii="宋体" w:hAnsi="宋体"/>
                <w:color w:val="auto"/>
                <w:szCs w:val="21"/>
                <w:highlight w:val="none"/>
              </w:rPr>
              <w:t>开标时间</w:t>
            </w:r>
          </w:p>
        </w:tc>
        <w:tc>
          <w:tcPr>
            <w:tcW w:w="698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val="0"/>
              <w:autoSpaceDN w:val="0"/>
              <w:bidi w:val="0"/>
              <w:adjustRightInd w:val="0"/>
              <w:snapToGrid w:val="0"/>
              <w:spacing w:line="360" w:lineRule="exact"/>
              <w:ind w:firstLine="420" w:firstLineChars="200"/>
              <w:rPr>
                <w:rFonts w:hint="eastAsia" w:ascii="宋体" w:hAnsi="宋体"/>
                <w:snapToGrid w:val="0"/>
                <w:szCs w:val="21"/>
                <w:lang w:val="en-US" w:eastAsia="zh-CN"/>
              </w:rPr>
            </w:pPr>
            <w:r>
              <w:rPr>
                <w:rFonts w:hint="eastAsia" w:ascii="宋体" w:hAnsi="宋体"/>
                <w:snapToGrid w:val="0"/>
                <w:color w:val="0000FF"/>
                <w:szCs w:val="21"/>
                <w:lang w:val="en-US" w:eastAsia="zh-CN"/>
              </w:rPr>
              <w:t>2021年6月22 日11时 00 分</w:t>
            </w:r>
            <w:r>
              <w:rPr>
                <w:rFonts w:hint="eastAsia" w:ascii="宋体" w:hAnsi="宋体"/>
                <w:snapToGrid w:val="0"/>
                <w:szCs w:val="21"/>
                <w:lang w:val="en-US" w:eastAsia="zh-CN"/>
              </w:rPr>
              <w:t>。 开标地点：重庆共享工业投资有限公司会议室。</w:t>
            </w:r>
          </w:p>
        </w:tc>
      </w:tr>
    </w:tbl>
    <w:p>
      <w:pPr>
        <w:pStyle w:val="2"/>
        <w:keepNext/>
        <w:keepLines/>
        <w:pageBreakBefore w:val="0"/>
        <w:widowControl w:val="0"/>
        <w:kinsoku/>
        <w:wordWrap/>
        <w:overflowPunct/>
        <w:topLinePunct w:val="0"/>
        <w:autoSpaceDE/>
        <w:autoSpaceDN/>
        <w:bidi w:val="0"/>
        <w:adjustRightInd/>
        <w:snapToGrid/>
        <w:spacing w:line="240" w:lineRule="exact"/>
        <w:textAlignment w:val="auto"/>
        <w:outlineLvl w:val="2"/>
        <w:rPr>
          <w:rFonts w:hint="eastAsia"/>
          <w:lang w:val="en-US" w:eastAsia="zh-CN"/>
        </w:rPr>
      </w:pPr>
      <w:r>
        <w:rPr>
          <w:rFonts w:hint="eastAsia" w:asciiTheme="minorEastAsia" w:hAnsiTheme="minorEastAsia" w:eastAsiaTheme="minorEastAsia" w:cstheme="minorEastAsia"/>
          <w:b/>
          <w:bCs/>
          <w:color w:val="000000"/>
          <w:kern w:val="2"/>
          <w:sz w:val="22"/>
          <w:szCs w:val="22"/>
          <w:lang w:val="en-US" w:eastAsia="zh-CN" w:bidi="ar-SA"/>
        </w:rPr>
        <w:t>附件1：</w:t>
      </w:r>
      <w:r>
        <w:rPr>
          <w:rFonts w:hint="eastAsia" w:asciiTheme="minorEastAsia" w:hAnsiTheme="minorEastAsia" w:eastAsiaTheme="minorEastAsia" w:cstheme="minorEastAsia"/>
          <w:b/>
          <w:bCs/>
          <w:color w:val="000000"/>
          <w:sz w:val="22"/>
          <w:szCs w:val="22"/>
          <w:lang w:val="en-US" w:eastAsia="zh-CN"/>
        </w:rPr>
        <w:t>耗材清单</w:t>
      </w:r>
    </w:p>
    <w:tbl>
      <w:tblPr>
        <w:tblStyle w:val="7"/>
        <w:tblpPr w:leftFromText="180" w:rightFromText="180" w:vertAnchor="text" w:horzAnchor="page" w:tblpX="867" w:tblpY="396"/>
        <w:tblOverlap w:val="never"/>
        <w:tblW w:w="96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17" w:type="dxa"/>
          <w:bottom w:w="17" w:type="dxa"/>
          <w:right w:w="17" w:type="dxa"/>
        </w:tblCellMar>
      </w:tblPr>
      <w:tblGrid>
        <w:gridCol w:w="676"/>
        <w:gridCol w:w="1353"/>
        <w:gridCol w:w="2302"/>
        <w:gridCol w:w="1466"/>
        <w:gridCol w:w="724"/>
        <w:gridCol w:w="3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856"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备件名称</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规格型号</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单价</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（元）</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lang w:val="en-US" w:eastAsia="zh-CN"/>
              </w:rPr>
            </w:pPr>
          </w:p>
          <w:p>
            <w:pPr>
              <w:pageBreakBefore w:val="0"/>
              <w:kinsoku/>
              <w:wordWrap/>
              <w:overflowPunct/>
              <w:topLinePunct w:val="0"/>
              <w:autoSpaceDE/>
              <w:autoSpaceDN/>
              <w:bidi w:val="0"/>
              <w:spacing w:line="240" w:lineRule="exact"/>
              <w:jc w:val="center"/>
              <w:rPr>
                <w:rFonts w:hint="eastAsia" w:ascii="Times New Roman" w:hAnsi="Times New Roman" w:eastAsia="宋体" w:cs="Times New Roman"/>
                <w:kern w:val="2"/>
                <w:sz w:val="21"/>
                <w:lang w:val="en-US" w:eastAsia="zh-CN" w:bidi="ar-SA"/>
              </w:rPr>
            </w:pPr>
            <w:r>
              <w:rPr>
                <w:rFonts w:hint="eastAsia" w:cs="Times New Roman"/>
                <w:kern w:val="2"/>
                <w:sz w:val="21"/>
                <w:lang w:val="en-US" w:eastAsia="zh-CN" w:bidi="ar-SA"/>
              </w:rPr>
              <w:t>类别</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965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rPr>
            </w:pPr>
            <w:r>
              <w:rPr>
                <w:rFonts w:hint="eastAsia"/>
                <w:b/>
                <w:bCs/>
              </w:rPr>
              <w:t>NHN-4210常用部品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八通阀软管</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水质通用</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185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eastAsia="宋体"/>
                <w:lang w:eastAsia="zh-CN"/>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rPr>
              <w:t>8通阀套管组装品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614"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样品管头咖啡色</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水质通用</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78</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rPr>
              <w:t>8通阀套管组装品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3</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管头卡环蓝色</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水质通用</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95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rPr>
              <w:t>8通阀套管组装品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599"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4</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lang w:eastAsia="zh-CN"/>
              </w:rPr>
              <w:t>泵</w:t>
            </w:r>
            <w:r>
              <w:rPr>
                <w:rFonts w:hint="eastAsia" w:asciiTheme="minorEastAsia" w:hAnsiTheme="minorEastAsia" w:eastAsiaTheme="minorEastAsia" w:cstheme="minorEastAsia"/>
                <w:i w:val="0"/>
                <w:color w:val="000000"/>
                <w:sz w:val="21"/>
                <w:szCs w:val="21"/>
                <w:u w:val="none"/>
              </w:rPr>
              <w:t>头,</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 xml:space="preserve">SR10/30-N2.5  </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COD-4210/NHN-4210/TNP-4110/TNP-4200</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815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615"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5</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柱塞头</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COD-4210/NHN-4210/TNP-4200/TOC-4200</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196</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965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b/>
                <w:bCs/>
                <w:i w:val="0"/>
                <w:color w:val="000000"/>
                <w:sz w:val="21"/>
                <w:szCs w:val="21"/>
                <w:u w:val="none"/>
                <w:lang w:val="en-US" w:eastAsia="zh-CN"/>
              </w:rPr>
              <w:t>TNP-4200</w:t>
            </w:r>
            <w:r>
              <w:rPr>
                <w:rFonts w:hint="eastAsia"/>
                <w:b/>
                <w:bCs/>
              </w:rPr>
              <w:t>常用部品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731"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6</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lang w:eastAsia="zh-CN"/>
              </w:rPr>
              <w:t>泵</w:t>
            </w:r>
            <w:r>
              <w:rPr>
                <w:rFonts w:hint="eastAsia" w:asciiTheme="minorEastAsia" w:hAnsiTheme="minorEastAsia" w:eastAsiaTheme="minorEastAsia" w:cstheme="minorEastAsia"/>
                <w:i w:val="0"/>
                <w:color w:val="000000"/>
                <w:sz w:val="21"/>
                <w:szCs w:val="21"/>
                <w:u w:val="none"/>
              </w:rPr>
              <w:t>头,</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 xml:space="preserve">SR10/30-N2.5   </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042-00405-11</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815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7</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柱塞头</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638-59342-01</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196</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8</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反应池</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638-42168-91</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1883</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9</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八通阀软管</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016-37526-90</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185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10</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样品管头咖啡色</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035-66243-03</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78</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11</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管头卡环蓝色</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035-66243-21</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95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965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tabs>
                <w:tab w:val="left" w:pos="3878"/>
              </w:tabs>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left"/>
              <w:outlineLvl w:val="9"/>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eastAsiaTheme="minorEastAsia" w:cstheme="minorEastAsia"/>
                <w:i w:val="0"/>
                <w:color w:val="000000"/>
                <w:sz w:val="21"/>
                <w:szCs w:val="21"/>
                <w:u w:val="none"/>
                <w:lang w:eastAsia="zh-CN"/>
              </w:rPr>
              <w:tab/>
            </w:r>
            <w:r>
              <w:rPr>
                <w:rFonts w:hint="eastAsia" w:asciiTheme="minorEastAsia" w:hAnsiTheme="minorEastAsia" w:eastAsiaTheme="minorEastAsia" w:cstheme="minorEastAsia"/>
                <w:b/>
                <w:bCs/>
                <w:i w:val="0"/>
                <w:color w:val="000000"/>
                <w:sz w:val="21"/>
                <w:szCs w:val="21"/>
                <w:u w:val="none"/>
                <w:lang w:eastAsia="zh-CN"/>
              </w:rPr>
              <w:t>COD-4210部件清单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12</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室温传感器</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636-56013</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779</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电气</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596"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13</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注射器温度传感器</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636-56022</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702</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rPr>
              <w:t>电气</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708"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14</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注射器用传感器</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638-65505-41</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474</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rPr>
              <w:t>电气</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596"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15</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8通阀用传感器</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638-65505-42</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506</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rPr>
              <w:t>电气</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16</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注射器马达</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638-67079</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295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机械</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633"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17</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注射器驱动联轴器</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032-47906-24</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994</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机械</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18</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8通阀联轴器</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032-47910-03</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475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机械</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19</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加热块</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636-56009</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rPr>
              <w:t>电气</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20</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冷却风扇</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636-56068</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531</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机械</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781"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21</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压力释放电磁阀</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636-56070</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1931</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机械</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22</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八通阀软管</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016-37526-90</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185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763"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23</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样品管头咖啡色</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035-66243-03</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78</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34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24</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管头卡环蓝色</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035-66243-21</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95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600"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25</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泵头，SR10/30-N2.5</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042-00405-11</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815</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17" w:type="dxa"/>
            <w:bottom w:w="17" w:type="dxa"/>
            <w:right w:w="17" w:type="dxa"/>
          </w:tblCellMar>
        </w:tblPrEx>
        <w:trPr>
          <w:cantSplit/>
          <w:trHeight w:val="624" w:hRule="exact"/>
        </w:trPr>
        <w:tc>
          <w:tcPr>
            <w:tcW w:w="6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26</w:t>
            </w:r>
          </w:p>
        </w:tc>
        <w:tc>
          <w:tcPr>
            <w:tcW w:w="13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8P转子</w:t>
            </w:r>
          </w:p>
        </w:tc>
        <w:tc>
          <w:tcPr>
            <w:tcW w:w="23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sz w:val="21"/>
                <w:szCs w:val="21"/>
                <w:u w:val="none"/>
              </w:rPr>
              <w:t>631-56032</w:t>
            </w:r>
          </w:p>
        </w:tc>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eastAsiaTheme="minorEastAsia" w:cstheme="minorEastAsia"/>
                <w:i w:val="0"/>
                <w:color w:val="000000"/>
                <w:sz w:val="21"/>
                <w:szCs w:val="21"/>
                <w:u w:val="none"/>
                <w:lang w:val="en-US" w:eastAsia="zh-CN"/>
              </w:rPr>
              <w:t>1552</w:t>
            </w:r>
          </w:p>
        </w:tc>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r>
              <w:rPr>
                <w:rFonts w:hint="eastAsia"/>
                <w:lang w:eastAsia="zh-CN"/>
              </w:rPr>
              <w:t>耗材</w:t>
            </w:r>
          </w:p>
        </w:tc>
        <w:tc>
          <w:tcPr>
            <w:tcW w:w="31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1"/>
                <w:szCs w:val="21"/>
                <w:u w:val="none"/>
              </w:rPr>
            </w:pPr>
          </w:p>
        </w:tc>
      </w:tr>
    </w:tbl>
    <w:p>
      <w:pPr>
        <w:pageBreakBefore w:val="0"/>
        <w:kinsoku/>
        <w:wordWrap/>
        <w:overflowPunct/>
        <w:topLinePunct w:val="0"/>
        <w:autoSpaceDE/>
        <w:autoSpaceDN/>
        <w:bidi w:val="0"/>
        <w:spacing w:line="240" w:lineRule="exact"/>
        <w:rPr>
          <w:rFonts w:hint="eastAsia"/>
          <w:lang w:val="en-US" w:eastAsia="zh-CN"/>
        </w:rPr>
      </w:pPr>
    </w:p>
    <w:p>
      <w:pPr>
        <w:pageBreakBefore w:val="0"/>
        <w:kinsoku/>
        <w:wordWrap/>
        <w:overflowPunct/>
        <w:topLinePunct w:val="0"/>
        <w:autoSpaceDE/>
        <w:autoSpaceDN/>
        <w:bidi w:val="0"/>
        <w:spacing w:line="240" w:lineRule="exact"/>
        <w:rPr>
          <w:rFonts w:hint="eastAsia"/>
          <w:lang w:val="en-US"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lang w:eastAsia="zh-CN"/>
        </w:rPr>
      </w:pPr>
    </w:p>
    <w:p>
      <w:pPr>
        <w:rPr>
          <w:rFonts w:hint="eastAsia" w:eastAsia="宋体"/>
          <w:lang w:eastAsia="zh-CN"/>
        </w:rPr>
      </w:pPr>
    </w:p>
    <w:p>
      <w:pPr>
        <w:pageBreakBefore w:val="0"/>
        <w:widowControl w:val="0"/>
        <w:kinsoku/>
        <w:wordWrap/>
        <w:overflowPunct/>
        <w:topLinePunct w:val="0"/>
        <w:bidi w:val="0"/>
        <w:spacing w:line="360" w:lineRule="exact"/>
      </w:pPr>
    </w:p>
    <w:p>
      <w:pPr>
        <w:numPr>
          <w:ilvl w:val="0"/>
          <w:numId w:val="0"/>
        </w:numPr>
        <w:spacing w:line="360" w:lineRule="auto"/>
        <w:jc w:val="center"/>
        <w:rPr>
          <w:rFonts w:hint="eastAsia" w:asciiTheme="majorEastAsia" w:hAnsiTheme="majorEastAsia" w:eastAsiaTheme="majorEastAsia" w:cstheme="majorEastAsia"/>
          <w:b/>
          <w:sz w:val="44"/>
          <w:szCs w:val="44"/>
          <w:lang w:val="en-US" w:eastAsia="zh-CN"/>
        </w:rPr>
      </w:pPr>
      <w:r>
        <w:rPr>
          <w:rFonts w:hint="eastAsia" w:asciiTheme="majorEastAsia" w:hAnsiTheme="majorEastAsia" w:eastAsiaTheme="majorEastAsia" w:cstheme="majorEastAsia"/>
          <w:b/>
          <w:sz w:val="44"/>
          <w:szCs w:val="44"/>
          <w:lang w:val="en-US" w:eastAsia="zh-CN"/>
        </w:rPr>
        <w:t>第三章 合同主要条款</w:t>
      </w:r>
    </w:p>
    <w:p>
      <w:pPr>
        <w:numPr>
          <w:ilvl w:val="0"/>
          <w:numId w:val="0"/>
        </w:numPr>
        <w:spacing w:line="360" w:lineRule="auto"/>
        <w:jc w:val="center"/>
        <w:rPr>
          <w:rFonts w:hint="eastAsia" w:asciiTheme="majorEastAsia" w:hAnsiTheme="majorEastAsia" w:eastAsiaTheme="majorEastAsia" w:cstheme="majorEastAsia"/>
          <w:b/>
          <w:sz w:val="44"/>
          <w:szCs w:val="44"/>
          <w:lang w:val="en-US" w:eastAsia="zh-CN"/>
        </w:rPr>
      </w:pPr>
    </w:p>
    <w:p>
      <w:pPr>
        <w:rPr>
          <w:rFonts w:hint="eastAsia"/>
        </w:rPr>
      </w:pPr>
    </w:p>
    <w:p/>
    <w:p>
      <w:pPr>
        <w:rPr>
          <w:rFonts w:hint="eastAsia"/>
        </w:rPr>
      </w:pPr>
    </w:p>
    <w:p>
      <w:pPr>
        <w:rPr>
          <w:rFonts w:hint="eastAsia" w:ascii="黑体" w:hAnsi="黑体" w:eastAsia="黑体"/>
          <w:bCs/>
          <w:sz w:val="18"/>
          <w:szCs w:val="18"/>
        </w:rPr>
      </w:pPr>
    </w:p>
    <w:tbl>
      <w:tblPr>
        <w:tblStyle w:val="7"/>
        <w:tblW w:w="4530" w:type="dxa"/>
        <w:jc w:val="right"/>
        <w:tblLayout w:type="fixed"/>
        <w:tblCellMar>
          <w:top w:w="0" w:type="dxa"/>
          <w:left w:w="108" w:type="dxa"/>
          <w:bottom w:w="0" w:type="dxa"/>
          <w:right w:w="108" w:type="dxa"/>
        </w:tblCellMar>
      </w:tblPr>
      <w:tblGrid>
        <w:gridCol w:w="2265"/>
        <w:gridCol w:w="2265"/>
      </w:tblGrid>
      <w:tr>
        <w:tblPrEx>
          <w:tblCellMar>
            <w:top w:w="0" w:type="dxa"/>
            <w:left w:w="108" w:type="dxa"/>
            <w:bottom w:w="0" w:type="dxa"/>
            <w:right w:w="108" w:type="dxa"/>
          </w:tblCellMar>
        </w:tblPrEx>
        <w:trPr>
          <w:jc w:val="right"/>
        </w:trPr>
        <w:tc>
          <w:tcPr>
            <w:tcW w:w="2265" w:type="dxa"/>
            <w:vAlign w:val="top"/>
          </w:tcPr>
          <w:p>
            <w:pPr>
              <w:jc w:val="right"/>
              <w:rPr>
                <w:rFonts w:hint="eastAsia" w:ascii="黑体" w:hAnsi="黑体" w:eastAsia="黑体"/>
                <w:bCs/>
                <w:color w:val="000000"/>
                <w:sz w:val="18"/>
                <w:szCs w:val="18"/>
              </w:rPr>
            </w:pPr>
            <w:r>
              <w:rPr>
                <w:rFonts w:hint="eastAsia" w:ascii="黑体" w:hAnsi="黑体" w:eastAsia="黑体"/>
                <w:bCs/>
                <w:color w:val="000000"/>
                <w:sz w:val="18"/>
                <w:szCs w:val="18"/>
              </w:rPr>
              <w:t>甲方合同编号：</w:t>
            </w:r>
          </w:p>
        </w:tc>
        <w:tc>
          <w:tcPr>
            <w:tcW w:w="2265" w:type="dxa"/>
            <w:vAlign w:val="top"/>
          </w:tcPr>
          <w:p>
            <w:pPr>
              <w:jc w:val="left"/>
              <w:rPr>
                <w:rFonts w:hint="eastAsia" w:ascii="黑体" w:hAnsi="黑体" w:eastAsia="黑体"/>
                <w:bCs/>
                <w:color w:val="000000"/>
                <w:sz w:val="18"/>
                <w:szCs w:val="18"/>
              </w:rPr>
            </w:pPr>
          </w:p>
        </w:tc>
      </w:tr>
      <w:tr>
        <w:tblPrEx>
          <w:tblCellMar>
            <w:top w:w="0" w:type="dxa"/>
            <w:left w:w="108" w:type="dxa"/>
            <w:bottom w:w="0" w:type="dxa"/>
            <w:right w:w="108" w:type="dxa"/>
          </w:tblCellMar>
        </w:tblPrEx>
        <w:trPr>
          <w:jc w:val="right"/>
        </w:trPr>
        <w:tc>
          <w:tcPr>
            <w:tcW w:w="2265" w:type="dxa"/>
            <w:vAlign w:val="top"/>
          </w:tcPr>
          <w:p>
            <w:pPr>
              <w:jc w:val="right"/>
              <w:rPr>
                <w:rFonts w:hint="eastAsia" w:ascii="黑体" w:hAnsi="黑体" w:eastAsia="黑体"/>
                <w:bCs/>
                <w:color w:val="000000"/>
                <w:sz w:val="18"/>
                <w:szCs w:val="18"/>
              </w:rPr>
            </w:pPr>
            <w:r>
              <w:rPr>
                <w:rFonts w:hint="eastAsia" w:ascii="黑体" w:hAnsi="黑体" w:eastAsia="黑体"/>
                <w:bCs/>
                <w:color w:val="000000"/>
                <w:sz w:val="18"/>
                <w:szCs w:val="18"/>
              </w:rPr>
              <w:t>乙方合同编号：</w:t>
            </w:r>
          </w:p>
        </w:tc>
        <w:tc>
          <w:tcPr>
            <w:tcW w:w="2265" w:type="dxa"/>
            <w:vAlign w:val="top"/>
          </w:tcPr>
          <w:p>
            <w:pPr>
              <w:jc w:val="left"/>
              <w:rPr>
                <w:rFonts w:hint="eastAsia" w:ascii="黑体" w:hAnsi="黑体" w:eastAsia="黑体"/>
                <w:bCs/>
                <w:color w:val="000000"/>
                <w:sz w:val="18"/>
                <w:szCs w:val="18"/>
              </w:rPr>
            </w:pPr>
          </w:p>
        </w:tc>
      </w:tr>
      <w:tr>
        <w:tblPrEx>
          <w:tblCellMar>
            <w:top w:w="0" w:type="dxa"/>
            <w:left w:w="108" w:type="dxa"/>
            <w:bottom w:w="0" w:type="dxa"/>
            <w:right w:w="108" w:type="dxa"/>
          </w:tblCellMar>
        </w:tblPrEx>
        <w:trPr>
          <w:jc w:val="right"/>
        </w:trPr>
        <w:tc>
          <w:tcPr>
            <w:tcW w:w="2265" w:type="dxa"/>
            <w:vAlign w:val="top"/>
          </w:tcPr>
          <w:p>
            <w:pPr>
              <w:jc w:val="right"/>
              <w:rPr>
                <w:rFonts w:hint="eastAsia" w:ascii="仿宋_GB2312" w:hAnsi="宋体" w:eastAsia="仿宋_GB2312"/>
                <w:b/>
                <w:color w:val="000000"/>
                <w:szCs w:val="21"/>
              </w:rPr>
            </w:pPr>
          </w:p>
        </w:tc>
        <w:tc>
          <w:tcPr>
            <w:tcW w:w="2265" w:type="dxa"/>
            <w:vAlign w:val="top"/>
          </w:tcPr>
          <w:p>
            <w:pPr>
              <w:jc w:val="left"/>
              <w:rPr>
                <w:rFonts w:hint="eastAsia" w:ascii="仿宋_GB2312" w:hAnsi="宋体" w:eastAsia="仿宋_GB2312"/>
                <w:b/>
                <w:color w:val="000000"/>
                <w:szCs w:val="21"/>
              </w:rPr>
            </w:pPr>
          </w:p>
        </w:tc>
      </w:tr>
      <w:tr>
        <w:trPr>
          <w:jc w:val="right"/>
        </w:trPr>
        <w:tc>
          <w:tcPr>
            <w:tcW w:w="2265" w:type="dxa"/>
            <w:vAlign w:val="top"/>
          </w:tcPr>
          <w:p>
            <w:pPr>
              <w:jc w:val="right"/>
              <w:rPr>
                <w:rFonts w:hint="eastAsia" w:ascii="仿宋_GB2312" w:hAnsi="宋体" w:eastAsia="仿宋_GB2312"/>
                <w:b/>
                <w:color w:val="000000"/>
                <w:szCs w:val="21"/>
              </w:rPr>
            </w:pPr>
          </w:p>
        </w:tc>
        <w:tc>
          <w:tcPr>
            <w:tcW w:w="2265" w:type="dxa"/>
            <w:vAlign w:val="top"/>
          </w:tcPr>
          <w:p>
            <w:pPr>
              <w:jc w:val="left"/>
              <w:rPr>
                <w:rFonts w:hint="eastAsia" w:ascii="仿宋_GB2312" w:hAnsi="宋体" w:eastAsia="仿宋_GB2312"/>
                <w:b/>
                <w:color w:val="000000"/>
                <w:szCs w:val="21"/>
              </w:rPr>
            </w:pPr>
          </w:p>
        </w:tc>
      </w:tr>
      <w:tr>
        <w:tblPrEx>
          <w:tblCellMar>
            <w:top w:w="0" w:type="dxa"/>
            <w:left w:w="108" w:type="dxa"/>
            <w:bottom w:w="0" w:type="dxa"/>
            <w:right w:w="108" w:type="dxa"/>
          </w:tblCellMar>
        </w:tblPrEx>
        <w:trPr>
          <w:jc w:val="right"/>
        </w:trPr>
        <w:tc>
          <w:tcPr>
            <w:tcW w:w="2265" w:type="dxa"/>
            <w:vAlign w:val="top"/>
          </w:tcPr>
          <w:p>
            <w:pPr>
              <w:jc w:val="right"/>
              <w:rPr>
                <w:rFonts w:hint="eastAsia" w:ascii="仿宋_GB2312" w:hAnsi="宋体" w:eastAsia="仿宋_GB2312"/>
                <w:b/>
                <w:color w:val="000000"/>
                <w:szCs w:val="21"/>
              </w:rPr>
            </w:pPr>
          </w:p>
        </w:tc>
        <w:tc>
          <w:tcPr>
            <w:tcW w:w="2265" w:type="dxa"/>
            <w:vAlign w:val="top"/>
          </w:tcPr>
          <w:p>
            <w:pPr>
              <w:jc w:val="left"/>
              <w:rPr>
                <w:rFonts w:hint="eastAsia" w:ascii="仿宋_GB2312" w:hAnsi="宋体" w:eastAsia="仿宋_GB2312"/>
                <w:b/>
                <w:color w:val="000000"/>
                <w:szCs w:val="21"/>
              </w:rPr>
            </w:pPr>
          </w:p>
        </w:tc>
      </w:tr>
    </w:tbl>
    <w:p>
      <w:pPr>
        <w:jc w:val="both"/>
        <w:rPr>
          <w:rFonts w:ascii="楷体_GB2312" w:hAnsi="宋体" w:eastAsia="楷体_GB2312"/>
          <w:b/>
          <w:bCs/>
          <w:sz w:val="48"/>
          <w:szCs w:val="48"/>
        </w:rPr>
      </w:pPr>
    </w:p>
    <w:p>
      <w:pPr>
        <w:jc w:val="center"/>
        <w:rPr>
          <w:rFonts w:hint="eastAsia" w:ascii="楷体_GB2312" w:hAnsi="宋体" w:eastAsia="楷体_GB2312"/>
          <w:b/>
          <w:bCs/>
          <w:sz w:val="48"/>
          <w:szCs w:val="48"/>
        </w:rPr>
      </w:pPr>
    </w:p>
    <w:p>
      <w:pPr>
        <w:jc w:val="center"/>
        <w:rPr>
          <w:rFonts w:ascii="楷体_GB2312" w:hAnsi="宋体" w:eastAsia="楷体_GB2312"/>
          <w:b/>
          <w:bCs/>
          <w:sz w:val="48"/>
          <w:szCs w:val="48"/>
        </w:rPr>
      </w:pPr>
      <w:r>
        <w:rPr>
          <w:rFonts w:eastAsia="楷体_GB2312"/>
          <w:b/>
          <w:bCs/>
          <w:sz w:val="48"/>
          <w:szCs w:val="48"/>
        </w:rPr>
        <w:drawing>
          <wp:inline distT="0" distB="0" distL="114300" distR="114300">
            <wp:extent cx="5610860" cy="339725"/>
            <wp:effectExtent l="0" t="0" r="8890" b="3175"/>
            <wp:docPr id="6"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001"/>
                    <pic:cNvPicPr>
                      <a:picLocks noChangeAspect="1"/>
                    </pic:cNvPicPr>
                  </pic:nvPicPr>
                  <pic:blipFill>
                    <a:blip r:embed="rId10">
                      <a:lum contrast="20000"/>
                    </a:blip>
                    <a:stretch>
                      <a:fillRect/>
                    </a:stretch>
                  </pic:blipFill>
                  <pic:spPr>
                    <a:xfrm>
                      <a:off x="0" y="0"/>
                      <a:ext cx="5610860" cy="339725"/>
                    </a:xfrm>
                    <a:prstGeom prst="rect">
                      <a:avLst/>
                    </a:prstGeom>
                    <a:noFill/>
                    <a:ln w="9525">
                      <a:noFill/>
                    </a:ln>
                  </pic:spPr>
                </pic:pic>
              </a:graphicData>
            </a:graphic>
          </wp:inline>
        </w:drawing>
      </w:r>
    </w:p>
    <w:p>
      <w:pPr>
        <w:jc w:val="center"/>
        <w:rPr>
          <w:rFonts w:ascii="楷体_GB2312" w:hAnsi="宋体" w:eastAsia="楷体_GB2312"/>
          <w:b/>
          <w:bCs/>
          <w:sz w:val="48"/>
          <w:szCs w:val="48"/>
        </w:rPr>
      </w:pPr>
      <w:r>
        <w:rPr>
          <w:rFonts w:hint="eastAsia" w:ascii="楷体_GB2312" w:hAnsi="宋体" w:eastAsia="楷体_GB2312"/>
          <w:b/>
          <w:bCs/>
          <w:sz w:val="48"/>
          <w:szCs w:val="48"/>
        </w:rPr>
        <w:t>污水处理厂运营维护管理协议</w:t>
      </w:r>
      <w:r>
        <w:rPr>
          <w:rFonts w:ascii="楷体_GB2312" w:hAnsi="宋体" w:eastAsia="楷体_GB2312"/>
          <w:b/>
          <w:bCs/>
          <w:sz w:val="48"/>
          <w:szCs w:val="48"/>
        </w:rPr>
        <w:drawing>
          <wp:inline distT="0" distB="0" distL="114300" distR="114300">
            <wp:extent cx="5610860" cy="342900"/>
            <wp:effectExtent l="0" t="0" r="8890" b="0"/>
            <wp:docPr id="5"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001"/>
                    <pic:cNvPicPr>
                      <a:picLocks noChangeAspect="1"/>
                    </pic:cNvPicPr>
                  </pic:nvPicPr>
                  <pic:blipFill>
                    <a:blip r:embed="rId11">
                      <a:lum contrast="20000"/>
                    </a:blip>
                    <a:stretch>
                      <a:fillRect/>
                    </a:stretch>
                  </pic:blipFill>
                  <pic:spPr>
                    <a:xfrm>
                      <a:off x="0" y="0"/>
                      <a:ext cx="5610860" cy="342900"/>
                    </a:xfrm>
                    <a:prstGeom prst="rect">
                      <a:avLst/>
                    </a:prstGeom>
                    <a:noFill/>
                    <a:ln w="9525">
                      <a:noFill/>
                    </a:ln>
                  </pic:spPr>
                </pic:pic>
              </a:graphicData>
            </a:graphic>
          </wp:inline>
        </w:drawing>
      </w:r>
    </w:p>
    <w:p>
      <w:pPr>
        <w:jc w:val="center"/>
        <w:rPr>
          <w:rFonts w:ascii="楷体_GB2312" w:hAnsi="宋体" w:eastAsia="楷体_GB2312"/>
          <w:b/>
          <w:bCs/>
          <w:sz w:val="48"/>
          <w:szCs w:val="48"/>
        </w:rPr>
      </w:pPr>
    </w:p>
    <w:tbl>
      <w:tblPr>
        <w:tblStyle w:val="7"/>
        <w:tblpPr w:leftFromText="180" w:rightFromText="180" w:vertAnchor="text" w:horzAnchor="page" w:tblpX="3049" w:tblpY="256"/>
        <w:tblOverlap w:val="never"/>
        <w:tblW w:w="7200" w:type="dxa"/>
        <w:tblInd w:w="0" w:type="dxa"/>
        <w:tblLayout w:type="fixed"/>
        <w:tblCellMar>
          <w:top w:w="0" w:type="dxa"/>
          <w:left w:w="108" w:type="dxa"/>
          <w:bottom w:w="0" w:type="dxa"/>
          <w:right w:w="108" w:type="dxa"/>
        </w:tblCellMar>
      </w:tblPr>
      <w:tblGrid>
        <w:gridCol w:w="1877"/>
        <w:gridCol w:w="5323"/>
      </w:tblGrid>
      <w:tr>
        <w:tblPrEx>
          <w:tblCellMar>
            <w:top w:w="0" w:type="dxa"/>
            <w:left w:w="108" w:type="dxa"/>
            <w:bottom w:w="0" w:type="dxa"/>
            <w:right w:w="108" w:type="dxa"/>
          </w:tblCellMar>
        </w:tblPrEx>
        <w:trPr>
          <w:trHeight w:val="630" w:hRule="atLeast"/>
        </w:trPr>
        <w:tc>
          <w:tcPr>
            <w:tcW w:w="1877" w:type="dxa"/>
            <w:vAlign w:val="center"/>
          </w:tcPr>
          <w:p>
            <w:pPr>
              <w:spacing w:line="0" w:lineRule="atLeast"/>
              <w:jc w:val="center"/>
              <w:rPr>
                <w:rFonts w:eastAsia="方正仿宋_GBK"/>
                <w:b/>
                <w:bCs/>
                <w:sz w:val="28"/>
                <w:szCs w:val="28"/>
              </w:rPr>
            </w:pPr>
            <w:r>
              <w:rPr>
                <w:rFonts w:eastAsia="方正仿宋_GBK"/>
                <w:b/>
                <w:bCs/>
                <w:sz w:val="28"/>
                <w:szCs w:val="28"/>
              </w:rPr>
              <w:t>项目名称</w:t>
            </w:r>
          </w:p>
        </w:tc>
        <w:tc>
          <w:tcPr>
            <w:tcW w:w="5323" w:type="dxa"/>
            <w:tcBorders>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eastAsia="方正仿宋_GBK"/>
                <w:b/>
                <w:bCs/>
                <w:sz w:val="28"/>
                <w:szCs w:val="28"/>
                <w:u w:val="single"/>
                <w:lang w:val="en-US"/>
              </w:rPr>
            </w:pPr>
            <w:r>
              <w:rPr>
                <w:rFonts w:hint="eastAsia" w:ascii="Times New Roman" w:hAnsi="Times New Roman" w:eastAsia="方正仿宋_GBK" w:cs="Times New Roman"/>
                <w:b w:val="0"/>
                <w:bCs/>
                <w:color w:val="auto"/>
                <w:kern w:val="0"/>
                <w:sz w:val="24"/>
                <w:szCs w:val="24"/>
                <w:lang w:val="en-US" w:eastAsia="zh-CN"/>
              </w:rPr>
              <w:t>沙坪坝工业园A区污水处理厂COD、氨氮、</w:t>
            </w:r>
            <w:r>
              <w:rPr>
                <w:rFonts w:hint="default" w:ascii="Times New Roman" w:hAnsi="Times New Roman" w:eastAsia="方正仿宋_GBK" w:cs="Times New Roman"/>
                <w:b w:val="0"/>
                <w:bCs/>
                <w:color w:val="auto"/>
                <w:kern w:val="0"/>
                <w:sz w:val="24"/>
                <w:szCs w:val="24"/>
                <w:lang w:val="en-US" w:eastAsia="zh-CN"/>
              </w:rPr>
              <w:t>流量、pH、TP、TN</w:t>
            </w:r>
            <w:r>
              <w:rPr>
                <w:rFonts w:hint="eastAsia" w:ascii="Times New Roman" w:hAnsi="Times New Roman" w:eastAsia="方正仿宋_GBK" w:cs="Times New Roman"/>
                <w:b w:val="0"/>
                <w:bCs/>
                <w:color w:val="auto"/>
                <w:kern w:val="0"/>
                <w:sz w:val="24"/>
                <w:szCs w:val="24"/>
                <w:lang w:val="en-US" w:eastAsia="zh-CN"/>
              </w:rPr>
              <w:t>自动监测系统委托运营管理</w:t>
            </w:r>
          </w:p>
        </w:tc>
      </w:tr>
      <w:tr>
        <w:tblPrEx>
          <w:tblCellMar>
            <w:top w:w="0" w:type="dxa"/>
            <w:left w:w="108" w:type="dxa"/>
            <w:bottom w:w="0" w:type="dxa"/>
            <w:right w:w="108" w:type="dxa"/>
          </w:tblCellMar>
        </w:tblPrEx>
        <w:trPr>
          <w:trHeight w:val="641" w:hRule="atLeast"/>
        </w:trPr>
        <w:tc>
          <w:tcPr>
            <w:tcW w:w="1877" w:type="dxa"/>
            <w:vAlign w:val="center"/>
          </w:tcPr>
          <w:p>
            <w:pPr>
              <w:spacing w:line="0" w:lineRule="atLeast"/>
              <w:jc w:val="center"/>
              <w:rPr>
                <w:rFonts w:hint="eastAsia" w:eastAsia="方正仿宋_GBK"/>
                <w:b/>
                <w:bCs/>
                <w:sz w:val="28"/>
                <w:szCs w:val="28"/>
              </w:rPr>
            </w:pPr>
            <w:r>
              <w:rPr>
                <w:rFonts w:hint="eastAsia" w:eastAsia="方正仿宋_GBK"/>
                <w:b/>
                <w:bCs/>
                <w:sz w:val="28"/>
                <w:szCs w:val="28"/>
                <w:lang w:eastAsia="zh-CN"/>
              </w:rPr>
              <w:t>甲</w:t>
            </w:r>
            <w:r>
              <w:rPr>
                <w:rFonts w:hint="eastAsia" w:eastAsia="方正仿宋_GBK"/>
                <w:b/>
                <w:bCs/>
                <w:sz w:val="28"/>
                <w:szCs w:val="28"/>
                <w:lang w:val="en-US" w:eastAsia="zh-CN"/>
              </w:rPr>
              <w:t xml:space="preserve">   </w:t>
            </w:r>
            <w:r>
              <w:rPr>
                <w:rFonts w:eastAsia="方正仿宋_GBK"/>
                <w:b/>
                <w:bCs/>
                <w:sz w:val="28"/>
                <w:szCs w:val="28"/>
              </w:rPr>
              <w:t xml:space="preserve"> </w:t>
            </w:r>
            <w:r>
              <w:rPr>
                <w:rFonts w:hint="eastAsia" w:eastAsia="方正仿宋_GBK"/>
                <w:b/>
                <w:bCs/>
                <w:sz w:val="28"/>
                <w:szCs w:val="28"/>
              </w:rPr>
              <w:t>方</w:t>
            </w:r>
          </w:p>
        </w:tc>
        <w:tc>
          <w:tcPr>
            <w:tcW w:w="5323" w:type="dxa"/>
            <w:tcBorders>
              <w:top w:val="single" w:color="auto" w:sz="4" w:space="0"/>
              <w:bottom w:val="single" w:color="auto" w:sz="4" w:space="0"/>
            </w:tcBorders>
            <w:vAlign w:val="bottom"/>
          </w:tcPr>
          <w:p>
            <w:pPr>
              <w:jc w:val="both"/>
              <w:rPr>
                <w:rFonts w:eastAsia="方正仿宋_GBK"/>
                <w:b/>
                <w:bCs/>
                <w:sz w:val="28"/>
                <w:szCs w:val="28"/>
                <w:u w:val="none"/>
              </w:rPr>
            </w:pPr>
            <w:r>
              <w:rPr>
                <w:rFonts w:hint="eastAsia" w:ascii="Times New Roman" w:hAnsi="Times New Roman" w:eastAsia="方正仿宋_GBK" w:cs="Times New Roman"/>
                <w:b w:val="0"/>
                <w:bCs/>
                <w:color w:val="auto"/>
                <w:kern w:val="0"/>
                <w:sz w:val="24"/>
                <w:szCs w:val="24"/>
                <w:lang w:val="en-US" w:eastAsia="zh-CN"/>
              </w:rPr>
              <w:t xml:space="preserve">  重庆龙润科技有限公司  </w:t>
            </w:r>
            <w:r>
              <w:rPr>
                <w:rFonts w:hint="eastAsia" w:ascii="宋体" w:hAnsi="宋体"/>
                <w:color w:val="000000"/>
                <w:sz w:val="24"/>
                <w:u w:val="none"/>
                <w:lang w:val="en-US" w:eastAsia="zh-CN"/>
              </w:rPr>
              <w:t xml:space="preserve">                    </w:t>
            </w:r>
          </w:p>
        </w:tc>
      </w:tr>
      <w:tr>
        <w:tblPrEx>
          <w:tblCellMar>
            <w:top w:w="0" w:type="dxa"/>
            <w:left w:w="108" w:type="dxa"/>
            <w:bottom w:w="0" w:type="dxa"/>
            <w:right w:w="108" w:type="dxa"/>
          </w:tblCellMar>
        </w:tblPrEx>
        <w:trPr>
          <w:trHeight w:val="641" w:hRule="atLeast"/>
        </w:trPr>
        <w:tc>
          <w:tcPr>
            <w:tcW w:w="1877" w:type="dxa"/>
            <w:vAlign w:val="center"/>
          </w:tcPr>
          <w:p>
            <w:pPr>
              <w:wordWrap w:val="0"/>
              <w:spacing w:line="0" w:lineRule="atLeast"/>
              <w:jc w:val="center"/>
              <w:rPr>
                <w:rFonts w:hint="eastAsia" w:eastAsia="方正仿宋_GBK"/>
                <w:b/>
                <w:bCs/>
                <w:sz w:val="28"/>
                <w:szCs w:val="28"/>
              </w:rPr>
            </w:pPr>
            <w:r>
              <w:rPr>
                <w:rFonts w:hint="eastAsia" w:eastAsia="方正仿宋_GBK"/>
                <w:b/>
                <w:bCs/>
                <w:sz w:val="28"/>
                <w:szCs w:val="28"/>
                <w:lang w:val="en-US" w:eastAsia="zh-CN"/>
              </w:rPr>
              <w:t xml:space="preserve">乙   </w:t>
            </w:r>
            <w:r>
              <w:rPr>
                <w:rFonts w:eastAsia="方正仿宋_GBK"/>
                <w:b/>
                <w:bCs/>
                <w:sz w:val="28"/>
                <w:szCs w:val="28"/>
              </w:rPr>
              <w:t xml:space="preserve"> </w:t>
            </w:r>
            <w:r>
              <w:rPr>
                <w:rFonts w:hint="eastAsia" w:eastAsia="方正仿宋_GBK"/>
                <w:b/>
                <w:bCs/>
                <w:sz w:val="28"/>
                <w:szCs w:val="28"/>
              </w:rPr>
              <w:t>方</w:t>
            </w:r>
          </w:p>
        </w:tc>
        <w:tc>
          <w:tcPr>
            <w:tcW w:w="5323" w:type="dxa"/>
            <w:tcBorders>
              <w:top w:val="single" w:color="auto" w:sz="4" w:space="0"/>
              <w:bottom w:val="single" w:color="auto" w:sz="4" w:space="0"/>
            </w:tcBorders>
            <w:vAlign w:val="bottom"/>
          </w:tcPr>
          <w:p>
            <w:pPr>
              <w:jc w:val="both"/>
              <w:rPr>
                <w:rFonts w:eastAsia="方正仿宋_GBK"/>
                <w:b/>
                <w:bCs/>
                <w:sz w:val="28"/>
                <w:szCs w:val="28"/>
                <w:u w:val="single"/>
                <w:lang w:val="en-US"/>
              </w:rPr>
            </w:pPr>
            <w:r>
              <w:rPr>
                <w:rFonts w:hint="eastAsia" w:ascii="宋体" w:hAnsi="宋体"/>
                <w:color w:val="000000"/>
                <w:sz w:val="24"/>
                <w:u w:val="none"/>
                <w:lang w:val="en-US" w:eastAsia="zh-CN"/>
              </w:rPr>
              <w:t xml:space="preserve">                        </w:t>
            </w:r>
          </w:p>
        </w:tc>
      </w:tr>
      <w:tr>
        <w:tblPrEx>
          <w:tblCellMar>
            <w:top w:w="0" w:type="dxa"/>
            <w:left w:w="108" w:type="dxa"/>
            <w:bottom w:w="0" w:type="dxa"/>
            <w:right w:w="108" w:type="dxa"/>
          </w:tblCellMar>
        </w:tblPrEx>
        <w:trPr>
          <w:trHeight w:val="433" w:hRule="atLeast"/>
        </w:trPr>
        <w:tc>
          <w:tcPr>
            <w:tcW w:w="1877" w:type="dxa"/>
            <w:vAlign w:val="center"/>
          </w:tcPr>
          <w:p>
            <w:pPr>
              <w:spacing w:line="0" w:lineRule="atLeast"/>
              <w:jc w:val="center"/>
              <w:rPr>
                <w:rFonts w:eastAsia="方正仿宋_GBK"/>
                <w:b/>
                <w:bCs/>
                <w:sz w:val="28"/>
                <w:szCs w:val="28"/>
              </w:rPr>
            </w:pPr>
            <w:r>
              <w:rPr>
                <w:rFonts w:eastAsia="方正仿宋_GBK"/>
                <w:b/>
                <w:bCs/>
                <w:sz w:val="28"/>
                <w:szCs w:val="28"/>
              </w:rPr>
              <w:t>签订日期</w:t>
            </w:r>
          </w:p>
        </w:tc>
        <w:tc>
          <w:tcPr>
            <w:tcW w:w="5323" w:type="dxa"/>
            <w:tcBorders>
              <w:top w:val="single" w:color="auto" w:sz="4" w:space="0"/>
              <w:bottom w:val="single" w:color="auto" w:sz="4" w:space="0"/>
            </w:tcBorders>
            <w:vAlign w:val="bottom"/>
          </w:tcPr>
          <w:p>
            <w:pPr>
              <w:rPr>
                <w:rFonts w:eastAsia="方正仿宋_GBK"/>
                <w:b/>
                <w:bCs/>
                <w:sz w:val="28"/>
                <w:szCs w:val="28"/>
                <w:u w:val="single"/>
              </w:rPr>
            </w:pPr>
            <w:r>
              <w:rPr>
                <w:rFonts w:hint="eastAsia" w:ascii="宋体" w:hAnsi="宋体"/>
                <w:color w:val="000000"/>
                <w:sz w:val="24"/>
                <w:u w:val="none"/>
                <w:lang w:val="en-US" w:eastAsia="zh-CN"/>
              </w:rPr>
              <w:t xml:space="preserve">     年   月   日       </w:t>
            </w:r>
            <w:r>
              <w:rPr>
                <w:rFonts w:eastAsia="方正仿宋_GBK"/>
                <w:b/>
                <w:bCs/>
                <w:sz w:val="28"/>
                <w:szCs w:val="28"/>
                <w:u w:val="none"/>
              </w:rPr>
              <w:t xml:space="preserve">  </w:t>
            </w:r>
          </w:p>
        </w:tc>
      </w:tr>
    </w:tbl>
    <w:p>
      <w:pPr>
        <w:jc w:val="center"/>
        <w:rPr>
          <w:rFonts w:ascii="楷体_GB2312" w:hAnsi="宋体" w:eastAsia="楷体_GB2312"/>
          <w:b/>
          <w:bCs/>
          <w:sz w:val="48"/>
          <w:szCs w:val="48"/>
        </w:rPr>
      </w:pPr>
    </w:p>
    <w:p>
      <w:pPr>
        <w:jc w:val="center"/>
        <w:rPr>
          <w:rFonts w:hint="eastAsia" w:ascii="楷体_GB2312" w:hAnsi="宋体" w:eastAsia="楷体_GB2312"/>
          <w:b/>
          <w:bCs/>
          <w:sz w:val="48"/>
          <w:szCs w:val="48"/>
        </w:rPr>
      </w:pPr>
    </w:p>
    <w:p>
      <w:pPr>
        <w:wordWrap w:val="0"/>
        <w:jc w:val="both"/>
        <w:rPr>
          <w:rFonts w:ascii="仿宋_GB2312" w:hAnsi="宋体" w:eastAsia="仿宋_GB2312"/>
          <w:b/>
          <w:color w:val="000000"/>
          <w:szCs w:val="21"/>
        </w:rPr>
        <w:sectPr>
          <w:headerReference r:id="rId4" w:type="first"/>
          <w:headerReference r:id="rId3" w:type="default"/>
          <w:footerReference r:id="rId5" w:type="default"/>
          <w:footerReference r:id="rId6" w:type="even"/>
          <w:pgSz w:w="11906" w:h="16838"/>
          <w:pgMar w:top="1440" w:right="1531" w:bottom="1440" w:left="1531" w:header="851" w:footer="992" w:gutter="0"/>
          <w:pgNumType w:start="0"/>
          <w:cols w:space="720" w:num="1"/>
          <w:titlePg/>
          <w:docGrid w:type="lines" w:linePitch="312" w:charSpace="0"/>
        </w:sectPr>
      </w:pPr>
    </w:p>
    <w:p>
      <w:pPr>
        <w:jc w:val="both"/>
        <w:rPr>
          <w:rFonts w:ascii="华文中宋" w:hAnsi="华文中宋" w:eastAsia="华文中宋"/>
          <w:b/>
          <w:color w:val="000000"/>
          <w:sz w:val="32"/>
        </w:rPr>
      </w:pPr>
    </w:p>
    <w:p>
      <w:pPr>
        <w:jc w:val="center"/>
        <w:rPr>
          <w:rFonts w:hint="eastAsia" w:ascii="宋体" w:hAnsi="宋体"/>
          <w:b/>
          <w:color w:val="000000"/>
          <w:sz w:val="44"/>
          <w:szCs w:val="44"/>
        </w:rPr>
      </w:pPr>
      <w:r>
        <w:rPr>
          <w:rFonts w:hint="eastAsia" w:ascii="华文中宋" w:hAnsi="华文中宋" w:eastAsia="华文中宋"/>
          <w:b/>
          <w:color w:val="000000"/>
          <w:sz w:val="32"/>
        </w:rPr>
        <w:t>污水处理厂运营维护管理协议</w:t>
      </w:r>
    </w:p>
    <w:p>
      <w:pPr>
        <w:spacing w:line="460" w:lineRule="exact"/>
        <w:rPr>
          <w:rFonts w:hint="eastAsia" w:ascii="仿宋" w:hAnsi="仿宋" w:eastAsia="仿宋"/>
          <w:b/>
          <w:color w:val="000000"/>
          <w:sz w:val="24"/>
          <w:u w:val="single"/>
        </w:rPr>
      </w:pPr>
      <w:r>
        <w:rPr>
          <w:rFonts w:hint="eastAsia" w:ascii="仿宋" w:hAnsi="仿宋" w:eastAsia="仿宋"/>
          <w:color w:val="000000"/>
          <w:sz w:val="24"/>
        </w:rPr>
        <w:t>发包人：</w:t>
      </w:r>
      <w:r>
        <w:rPr>
          <w:rFonts w:hint="eastAsia" w:ascii="仿宋" w:hAnsi="仿宋" w:eastAsia="仿宋"/>
          <w:bCs/>
          <w:color w:val="000000"/>
          <w:sz w:val="24"/>
          <w:szCs w:val="22"/>
          <w:u w:val="single"/>
          <w:lang w:val="en-US" w:eastAsia="zh-CN"/>
        </w:rPr>
        <w:t>重庆龙润科技有限公司</w:t>
      </w:r>
      <w:r>
        <w:rPr>
          <w:rFonts w:hint="eastAsia" w:ascii="仿宋" w:hAnsi="仿宋" w:eastAsia="仿宋"/>
          <w:bCs/>
          <w:color w:val="000000"/>
          <w:sz w:val="24"/>
          <w:u w:val="single"/>
        </w:rPr>
        <w:t>（以下简称甲方）</w:t>
      </w:r>
    </w:p>
    <w:p>
      <w:pPr>
        <w:adjustRightInd w:val="0"/>
        <w:snapToGrid w:val="0"/>
        <w:spacing w:after="100" w:afterAutospacing="1" w:line="580" w:lineRule="exact"/>
        <w:ind w:right="403" w:rightChars="192"/>
        <w:rPr>
          <w:rFonts w:ascii="仿宋" w:hAnsi="仿宋" w:eastAsia="仿宋"/>
          <w:color w:val="000000"/>
          <w:sz w:val="24"/>
          <w:u w:val="single"/>
        </w:rPr>
      </w:pPr>
      <w:r>
        <w:rPr>
          <w:rFonts w:hint="eastAsia" w:ascii="仿宋" w:hAnsi="仿宋" w:eastAsia="仿宋"/>
          <w:color w:val="000000"/>
          <w:sz w:val="24"/>
        </w:rPr>
        <w:t>承包人</w:t>
      </w:r>
      <w:r>
        <w:rPr>
          <w:rFonts w:hint="eastAsia" w:ascii="仿宋" w:hAnsi="仿宋" w:eastAsia="仿宋"/>
          <w:b/>
          <w:color w:val="000000"/>
          <w:sz w:val="24"/>
        </w:rPr>
        <w:t>：</w:t>
      </w:r>
      <w:r>
        <w:rPr>
          <w:rFonts w:hint="eastAsia" w:ascii="仿宋" w:hAnsi="仿宋" w:eastAsia="仿宋"/>
          <w:b/>
          <w:color w:val="000000"/>
          <w:sz w:val="24"/>
          <w:u w:val="single"/>
        </w:rPr>
        <w:t xml:space="preserve"> </w:t>
      </w:r>
      <w:r>
        <w:rPr>
          <w:rFonts w:ascii="仿宋" w:hAnsi="仿宋" w:eastAsia="仿宋"/>
          <w:b/>
          <w:color w:val="000000"/>
          <w:sz w:val="24"/>
          <w:u w:val="single"/>
        </w:rPr>
        <w:t xml:space="preserve">                   </w:t>
      </w:r>
      <w:r>
        <w:rPr>
          <w:rFonts w:hint="eastAsia" w:ascii="仿宋" w:hAnsi="仿宋" w:eastAsia="仿宋"/>
          <w:b/>
          <w:color w:val="000000"/>
          <w:sz w:val="24"/>
          <w:u w:val="single"/>
        </w:rPr>
        <w:t xml:space="preserve">  </w:t>
      </w:r>
      <w:r>
        <w:rPr>
          <w:rFonts w:hint="eastAsia" w:ascii="仿宋" w:hAnsi="仿宋" w:eastAsia="仿宋"/>
          <w:color w:val="000000"/>
          <w:sz w:val="24"/>
          <w:u w:val="single"/>
        </w:rPr>
        <w:t xml:space="preserve">  （以下简称乙方）</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按照《关于加快重点行业重点地区的重点排污单位自动监控工作的通知》（环办环监〔2017〕61号）要求，重点排污单位应依法保证自动监测设备正常运行，对自动监测数据的真实性和准确性负责,以及《国务院关于印发“十三五”节能减排综合工作方案的通知》（国发〔2016〕74号）要求，重点排污单位污染源自动监控数据有效传输率应保持在90%以上。鉴此，为保证污染源自动监测设备的运行达到相关技术规范要求和相关部门的管理要求，提高污染源自动监测设备的运行维护质量。经甲、乙双方友好协定，达成以下合作协议：</w:t>
      </w:r>
    </w:p>
    <w:p>
      <w:pPr>
        <w:adjustRightInd w:val="0"/>
        <w:snapToGrid w:val="0"/>
        <w:spacing w:after="156" w:afterLines="50" w:line="520" w:lineRule="exact"/>
        <w:ind w:firstLine="480" w:firstLineChars="200"/>
        <w:rPr>
          <w:rFonts w:ascii="仿宋" w:hAnsi="仿宋" w:eastAsia="仿宋"/>
          <w:b/>
          <w:bCs/>
          <w:color w:val="000000"/>
          <w:sz w:val="24"/>
        </w:rPr>
      </w:pPr>
      <w:r>
        <w:rPr>
          <w:rFonts w:hint="eastAsia" w:ascii="仿宋" w:hAnsi="仿宋" w:eastAsia="仿宋"/>
          <w:b/>
          <w:bCs/>
          <w:color w:val="000000"/>
          <w:sz w:val="24"/>
        </w:rPr>
        <w:t>第一条 协议术语定义</w:t>
      </w:r>
    </w:p>
    <w:p>
      <w:pPr>
        <w:adjustRightInd w:val="0"/>
        <w:snapToGrid w:val="0"/>
        <w:spacing w:after="156" w:afterLines="50" w:line="520" w:lineRule="exact"/>
        <w:ind w:firstLine="480" w:firstLineChars="200"/>
        <w:rPr>
          <w:rFonts w:hint="eastAsia" w:ascii="仿宋" w:hAnsi="仿宋" w:eastAsia="仿宋"/>
          <w:color w:val="000000"/>
          <w:sz w:val="24"/>
        </w:rPr>
      </w:pPr>
      <w:r>
        <w:rPr>
          <w:rFonts w:hint="eastAsia" w:ascii="仿宋" w:hAnsi="仿宋" w:eastAsia="仿宋"/>
          <w:color w:val="000000"/>
          <w:sz w:val="24"/>
        </w:rPr>
        <w:t>除非上下文另有规定，本协议中使用的词语与表述应具有以下含义：</w:t>
      </w:r>
    </w:p>
    <w:p>
      <w:pPr>
        <w:adjustRightInd w:val="0"/>
        <w:snapToGrid w:val="0"/>
        <w:spacing w:after="156" w:afterLines="50" w:line="520" w:lineRule="exact"/>
        <w:ind w:firstLine="480" w:firstLineChars="200"/>
        <w:rPr>
          <w:rFonts w:hint="eastAsia"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 xml:space="preserve">1 </w:t>
      </w:r>
      <w:r>
        <w:rPr>
          <w:rFonts w:hint="eastAsia" w:ascii="仿宋" w:hAnsi="仿宋" w:eastAsia="仿宋"/>
          <w:color w:val="000000"/>
          <w:sz w:val="24"/>
        </w:rPr>
        <w:t>本协议：系指本委托运营管理协议。</w:t>
      </w:r>
    </w:p>
    <w:p>
      <w:pPr>
        <w:adjustRightInd w:val="0"/>
        <w:snapToGrid w:val="0"/>
        <w:spacing w:after="156" w:afterLines="50" w:line="520" w:lineRule="exact"/>
        <w:ind w:firstLine="480" w:firstLineChars="200"/>
        <w:rPr>
          <w:rFonts w:hint="eastAsia" w:ascii="仿宋" w:hAnsi="仿宋" w:eastAsia="仿宋"/>
          <w:sz w:val="24"/>
        </w:rPr>
      </w:pPr>
      <w:r>
        <w:rPr>
          <w:rFonts w:ascii="仿宋" w:hAnsi="仿宋" w:eastAsia="仿宋"/>
          <w:sz w:val="24"/>
        </w:rPr>
        <w:t>1</w:t>
      </w:r>
      <w:r>
        <w:rPr>
          <w:rFonts w:hint="eastAsia" w:ascii="仿宋" w:hAnsi="仿宋" w:eastAsia="仿宋"/>
          <w:sz w:val="24"/>
        </w:rPr>
        <w:t>.</w:t>
      </w:r>
      <w:r>
        <w:rPr>
          <w:rFonts w:ascii="仿宋" w:hAnsi="仿宋" w:eastAsia="仿宋"/>
          <w:sz w:val="24"/>
        </w:rPr>
        <w:t xml:space="preserve">2 </w:t>
      </w:r>
      <w:r>
        <w:rPr>
          <w:rFonts w:hint="eastAsia" w:ascii="仿宋" w:hAnsi="仿宋" w:eastAsia="仿宋"/>
          <w:sz w:val="24"/>
        </w:rPr>
        <w:t>双方：系指甲方和乙方。</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left"/>
        <w:textAlignment w:val="auto"/>
        <w:outlineLvl w:val="9"/>
        <w:rPr>
          <w:rFonts w:hint="eastAsia" w:ascii="仿宋" w:hAnsi="仿宋" w:eastAsia="仿宋"/>
          <w:sz w:val="24"/>
          <w:szCs w:val="22"/>
          <w:lang w:eastAsia="zh-CN"/>
        </w:rPr>
      </w:pPr>
      <w:r>
        <w:rPr>
          <w:rFonts w:ascii="仿宋" w:hAnsi="仿宋" w:eastAsia="仿宋"/>
          <w:sz w:val="24"/>
        </w:rPr>
        <w:t xml:space="preserve">1.3 </w:t>
      </w:r>
      <w:r>
        <w:rPr>
          <w:rFonts w:hint="eastAsia" w:ascii="Times New Roman" w:hAnsi="Times New Roman" w:eastAsia="方正仿宋_GBK" w:cs="Times New Roman"/>
          <w:b w:val="0"/>
          <w:bCs/>
          <w:color w:val="auto"/>
          <w:kern w:val="0"/>
          <w:sz w:val="24"/>
          <w:szCs w:val="24"/>
          <w:lang w:val="en-US" w:eastAsia="zh-CN"/>
        </w:rPr>
        <w:t>COD、氨氮、</w:t>
      </w:r>
      <w:r>
        <w:rPr>
          <w:rFonts w:hint="default" w:ascii="Times New Roman" w:hAnsi="Times New Roman" w:eastAsia="方正仿宋_GBK" w:cs="Times New Roman"/>
          <w:b w:val="0"/>
          <w:bCs/>
          <w:color w:val="auto"/>
          <w:kern w:val="0"/>
          <w:sz w:val="24"/>
          <w:szCs w:val="24"/>
          <w:lang w:val="en-US" w:eastAsia="zh-CN"/>
        </w:rPr>
        <w:t>流量、pH、TP、TN</w:t>
      </w:r>
      <w:r>
        <w:rPr>
          <w:rFonts w:hint="eastAsia" w:ascii="仿宋" w:hAnsi="仿宋" w:eastAsia="仿宋"/>
          <w:sz w:val="24"/>
        </w:rPr>
        <w:t>自动监测系统：</w:t>
      </w:r>
      <w:r>
        <w:rPr>
          <w:rFonts w:hint="eastAsia" w:ascii="仿宋" w:hAnsi="仿宋" w:eastAsia="仿宋"/>
          <w:sz w:val="24"/>
          <w:u w:val="single"/>
        </w:rPr>
        <w:t>系指</w:t>
      </w:r>
      <w:r>
        <w:rPr>
          <w:rFonts w:hint="eastAsia" w:ascii="Times New Roman" w:hAnsi="Times New Roman" w:eastAsia="方正仿宋_GBK" w:cs="Times New Roman"/>
          <w:b w:val="0"/>
          <w:bCs/>
          <w:color w:val="auto"/>
          <w:kern w:val="0"/>
          <w:sz w:val="24"/>
          <w:szCs w:val="24"/>
          <w:u w:val="single"/>
          <w:lang w:val="en-US" w:eastAsia="zh-CN"/>
        </w:rPr>
        <w:t>COD、氨氮、</w:t>
      </w:r>
      <w:r>
        <w:rPr>
          <w:rFonts w:hint="default" w:ascii="Times New Roman" w:hAnsi="Times New Roman" w:eastAsia="方正仿宋_GBK" w:cs="Times New Roman"/>
          <w:b w:val="0"/>
          <w:bCs/>
          <w:color w:val="auto"/>
          <w:kern w:val="0"/>
          <w:sz w:val="24"/>
          <w:szCs w:val="24"/>
          <w:u w:val="single"/>
          <w:lang w:val="en-US" w:eastAsia="zh-CN"/>
        </w:rPr>
        <w:t>流量、pH、TP、TN</w:t>
      </w:r>
      <w:r>
        <w:rPr>
          <w:rFonts w:hint="eastAsia" w:eastAsia="方正仿宋_GBK" w:cs="Times New Roman"/>
          <w:b w:val="0"/>
          <w:bCs/>
          <w:color w:val="auto"/>
          <w:kern w:val="0"/>
          <w:sz w:val="24"/>
          <w:szCs w:val="24"/>
          <w:u w:val="single"/>
          <w:lang w:val="en-US" w:eastAsia="zh-CN"/>
        </w:rPr>
        <w:t>在</w:t>
      </w:r>
      <w:r>
        <w:rPr>
          <w:rFonts w:hint="eastAsia" w:ascii="仿宋" w:hAnsi="仿宋" w:eastAsia="仿宋"/>
          <w:sz w:val="24"/>
          <w:u w:val="single"/>
        </w:rPr>
        <w:t>线监测因子</w:t>
      </w:r>
      <w:r>
        <w:rPr>
          <w:rFonts w:hint="eastAsia" w:ascii="仿宋" w:hAnsi="仿宋" w:eastAsia="仿宋"/>
          <w:sz w:val="24"/>
        </w:rPr>
        <w:t>自动监测系统监测</w:t>
      </w:r>
      <w:r>
        <w:rPr>
          <w:rFonts w:hint="eastAsia" w:ascii="仿宋" w:hAnsi="仿宋" w:eastAsia="仿宋"/>
          <w:sz w:val="24"/>
          <w:szCs w:val="22"/>
        </w:rPr>
        <w:t>站房；</w:t>
      </w:r>
      <w:r>
        <w:rPr>
          <w:rFonts w:hint="eastAsia" w:ascii="仿宋" w:hAnsi="仿宋" w:eastAsia="仿宋"/>
          <w:sz w:val="24"/>
          <w:szCs w:val="22"/>
          <w:lang w:val="en-US" w:eastAsia="zh-CN"/>
        </w:rPr>
        <w:t>总磷、总氮</w:t>
      </w:r>
      <w:r>
        <w:rPr>
          <w:rFonts w:hint="eastAsia" w:ascii="仿宋" w:hAnsi="仿宋" w:eastAsia="仿宋"/>
          <w:sz w:val="24"/>
          <w:szCs w:val="22"/>
          <w:lang w:eastAsia="zh-CN"/>
        </w:rPr>
        <w:t>水质分析仪；COD</w:t>
      </w:r>
      <w:r>
        <w:rPr>
          <w:rFonts w:hint="eastAsia" w:ascii="仿宋" w:hAnsi="仿宋" w:eastAsia="仿宋"/>
          <w:sz w:val="24"/>
          <w:szCs w:val="22"/>
          <w:lang w:val="en-US" w:eastAsia="zh-CN"/>
        </w:rPr>
        <w:t>、</w:t>
      </w:r>
      <w:r>
        <w:rPr>
          <w:rFonts w:hint="eastAsia" w:ascii="仿宋" w:hAnsi="仿宋" w:eastAsia="仿宋"/>
          <w:sz w:val="24"/>
          <w:szCs w:val="22"/>
          <w:lang w:eastAsia="zh-CN"/>
        </w:rPr>
        <w:t>氨氮在线分析仪</w:t>
      </w:r>
      <w:r>
        <w:rPr>
          <w:rFonts w:hint="eastAsia" w:ascii="仿宋" w:hAnsi="仿宋" w:eastAsia="仿宋"/>
          <w:sz w:val="24"/>
          <w:szCs w:val="22"/>
          <w:lang w:val="en-US" w:eastAsia="zh-CN"/>
        </w:rPr>
        <w:t>;</w:t>
      </w:r>
      <w:r>
        <w:rPr>
          <w:rFonts w:hint="eastAsia" w:ascii="仿宋" w:hAnsi="仿宋" w:eastAsia="仿宋"/>
          <w:sz w:val="24"/>
          <w:szCs w:val="22"/>
          <w:lang w:eastAsia="zh-CN"/>
        </w:rPr>
        <w:t>数据采集传输仪；流量计</w:t>
      </w:r>
      <w:r>
        <w:rPr>
          <w:rFonts w:hint="eastAsia" w:ascii="仿宋" w:hAnsi="仿宋" w:eastAsia="仿宋"/>
          <w:sz w:val="24"/>
          <w:szCs w:val="22"/>
          <w:lang w:val="en-US" w:eastAsia="zh-CN"/>
        </w:rPr>
        <w:t>和自动</w:t>
      </w:r>
      <w:r>
        <w:rPr>
          <w:rFonts w:hint="eastAsia" w:ascii="仿宋" w:hAnsi="仿宋" w:eastAsia="仿宋"/>
          <w:sz w:val="24"/>
          <w:szCs w:val="22"/>
          <w:lang w:eastAsia="zh-CN"/>
        </w:rPr>
        <w:t>监</w:t>
      </w:r>
      <w:r>
        <w:rPr>
          <w:rFonts w:hint="eastAsia" w:ascii="仿宋" w:hAnsi="仿宋" w:eastAsia="仿宋"/>
          <w:sz w:val="24"/>
          <w:szCs w:val="22"/>
          <w:lang w:val="en-US" w:eastAsia="zh-CN"/>
        </w:rPr>
        <w:t>控</w:t>
      </w:r>
      <w:r>
        <w:rPr>
          <w:rFonts w:hint="eastAsia" w:ascii="仿宋" w:hAnsi="仿宋" w:eastAsia="仿宋"/>
          <w:sz w:val="24"/>
          <w:szCs w:val="22"/>
          <w:lang w:eastAsia="zh-CN"/>
        </w:rPr>
        <w:t>系统</w:t>
      </w:r>
      <w:r>
        <w:rPr>
          <w:rFonts w:hint="eastAsia" w:ascii="仿宋" w:hAnsi="仿宋" w:eastAsia="仿宋"/>
          <w:sz w:val="24"/>
          <w:szCs w:val="22"/>
          <w:lang w:val="en-US" w:eastAsia="zh-CN"/>
        </w:rPr>
        <w:t>等</w:t>
      </w:r>
      <w:r>
        <w:rPr>
          <w:rFonts w:hint="eastAsia" w:ascii="仿宋" w:hAnsi="仿宋" w:eastAsia="仿宋"/>
          <w:sz w:val="24"/>
          <w:szCs w:val="22"/>
          <w:lang w:eastAsia="zh-CN"/>
        </w:rPr>
        <w:t>辅助设备。</w:t>
      </w:r>
    </w:p>
    <w:p>
      <w:pPr>
        <w:adjustRightInd w:val="0"/>
        <w:snapToGrid w:val="0"/>
        <w:spacing w:after="156" w:afterLines="50" w:line="520" w:lineRule="exact"/>
        <w:ind w:firstLine="480" w:firstLineChars="200"/>
        <w:rPr>
          <w:rFonts w:ascii="仿宋" w:hAnsi="仿宋" w:eastAsia="仿宋"/>
          <w:sz w:val="24"/>
        </w:rPr>
      </w:pPr>
    </w:p>
    <w:p>
      <w:pPr>
        <w:spacing w:line="360" w:lineRule="auto"/>
        <w:ind w:firstLine="480" w:firstLineChars="200"/>
        <w:jc w:val="center"/>
        <w:rPr>
          <w:rFonts w:ascii="仿宋" w:hAnsi="仿宋" w:eastAsia="仿宋"/>
          <w:b/>
          <w:bCs/>
          <w:sz w:val="24"/>
        </w:rPr>
      </w:pPr>
      <w:r>
        <w:rPr>
          <w:rFonts w:hint="eastAsia" w:ascii="仿宋" w:hAnsi="仿宋" w:eastAsia="仿宋"/>
          <w:b/>
          <w:bCs/>
          <w:sz w:val="24"/>
        </w:rPr>
        <w:t xml:space="preserve">表1 </w:t>
      </w:r>
      <w:r>
        <w:rPr>
          <w:rFonts w:hint="eastAsia" w:asciiTheme="minorEastAsia" w:hAnsiTheme="minorEastAsia" w:eastAsiaTheme="minorEastAsia" w:cstheme="minorEastAsia"/>
          <w:b/>
          <w:bCs/>
          <w:color w:val="000000"/>
          <w:sz w:val="21"/>
          <w:szCs w:val="21"/>
          <w:lang w:val="en-US" w:eastAsia="zh-CN"/>
        </w:rPr>
        <w:t>COD、氨氮、</w:t>
      </w:r>
      <w:r>
        <w:rPr>
          <w:rFonts w:hint="default" w:asciiTheme="minorEastAsia" w:hAnsiTheme="minorEastAsia" w:eastAsiaTheme="minorEastAsia" w:cstheme="minorEastAsia"/>
          <w:b/>
          <w:bCs/>
          <w:color w:val="000000"/>
          <w:sz w:val="21"/>
          <w:szCs w:val="21"/>
          <w:lang w:val="en-US" w:eastAsia="zh-CN"/>
        </w:rPr>
        <w:t>流量、pH、TP、TN</w:t>
      </w:r>
      <w:r>
        <w:rPr>
          <w:rFonts w:ascii="仿宋" w:hAnsi="仿宋" w:eastAsia="仿宋"/>
          <w:b/>
          <w:bCs/>
          <w:sz w:val="24"/>
        </w:rPr>
        <w:t>自动监测系统</w:t>
      </w:r>
      <w:r>
        <w:rPr>
          <w:rFonts w:hint="eastAsia" w:ascii="仿宋" w:hAnsi="仿宋" w:eastAsia="仿宋"/>
          <w:b/>
          <w:bCs/>
          <w:sz w:val="24"/>
        </w:rPr>
        <w:t>主要设备清单</w:t>
      </w:r>
    </w:p>
    <w:tbl>
      <w:tblPr>
        <w:tblStyle w:val="7"/>
        <w:tblW w:w="8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3645"/>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top"/>
          </w:tcPr>
          <w:p>
            <w:pPr>
              <w:spacing w:line="360" w:lineRule="auto"/>
              <w:jc w:val="center"/>
              <w:rPr>
                <w:rFonts w:ascii="仿宋" w:hAnsi="仿宋" w:eastAsia="仿宋"/>
                <w:sz w:val="24"/>
              </w:rPr>
            </w:pPr>
            <w:r>
              <w:rPr>
                <w:rFonts w:ascii="仿宋" w:hAnsi="仿宋" w:eastAsia="仿宋"/>
                <w:sz w:val="24"/>
              </w:rPr>
              <w:t>序号</w:t>
            </w:r>
          </w:p>
        </w:tc>
        <w:tc>
          <w:tcPr>
            <w:tcW w:w="3645" w:type="dxa"/>
            <w:vAlign w:val="top"/>
          </w:tcPr>
          <w:p>
            <w:pPr>
              <w:spacing w:line="360" w:lineRule="auto"/>
              <w:jc w:val="center"/>
              <w:rPr>
                <w:rFonts w:ascii="仿宋" w:hAnsi="仿宋" w:eastAsia="仿宋"/>
                <w:sz w:val="24"/>
              </w:rPr>
            </w:pPr>
            <w:r>
              <w:rPr>
                <w:rFonts w:ascii="仿宋" w:hAnsi="仿宋" w:eastAsia="仿宋"/>
                <w:sz w:val="24"/>
              </w:rPr>
              <w:t>设备名称</w:t>
            </w:r>
          </w:p>
        </w:tc>
        <w:tc>
          <w:tcPr>
            <w:tcW w:w="3247" w:type="dxa"/>
            <w:vAlign w:val="top"/>
          </w:tcPr>
          <w:p>
            <w:pPr>
              <w:spacing w:line="360" w:lineRule="auto"/>
              <w:jc w:val="center"/>
              <w:rPr>
                <w:rFonts w:ascii="仿宋" w:hAnsi="仿宋" w:eastAsia="仿宋"/>
                <w:sz w:val="24"/>
              </w:rPr>
            </w:pPr>
            <w:r>
              <w:rPr>
                <w:rFonts w:ascii="仿宋" w:hAnsi="仿宋" w:eastAsia="仿宋"/>
                <w:sz w:val="24"/>
              </w:rPr>
              <w:t>生产（提供）厂家/型号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top"/>
          </w:tcPr>
          <w:p>
            <w:pPr>
              <w:spacing w:line="360" w:lineRule="auto"/>
              <w:jc w:val="center"/>
              <w:rPr>
                <w:rFonts w:ascii="仿宋" w:hAnsi="仿宋" w:eastAsia="仿宋"/>
                <w:color w:val="000000"/>
                <w:sz w:val="24"/>
              </w:rPr>
            </w:pPr>
            <w:r>
              <w:rPr>
                <w:rFonts w:ascii="仿宋" w:hAnsi="仿宋" w:eastAsia="仿宋"/>
                <w:color w:val="000000"/>
                <w:sz w:val="24"/>
              </w:rPr>
              <w:t>1</w:t>
            </w:r>
          </w:p>
        </w:tc>
        <w:tc>
          <w:tcPr>
            <w:tcW w:w="3645"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Theme="minorEastAsia" w:hAnsiTheme="minorEastAsia" w:eastAsiaTheme="minorEastAsia" w:cstheme="minorEastAsia"/>
                <w:color w:val="000000"/>
                <w:sz w:val="21"/>
                <w:szCs w:val="21"/>
                <w:lang w:val="en-US" w:eastAsia="zh-CN"/>
              </w:rPr>
              <w:t>总磷、总氮</w:t>
            </w:r>
            <w:r>
              <w:rPr>
                <w:rFonts w:hint="eastAsia" w:asciiTheme="minorEastAsia" w:hAnsiTheme="minorEastAsia" w:eastAsiaTheme="minorEastAsia" w:cstheme="minorEastAsia"/>
                <w:color w:val="000000"/>
                <w:sz w:val="21"/>
                <w:szCs w:val="21"/>
                <w:vertAlign w:val="baseline"/>
                <w:lang w:eastAsia="zh-CN"/>
              </w:rPr>
              <w:t>水质分析仪</w:t>
            </w:r>
          </w:p>
        </w:tc>
        <w:tc>
          <w:tcPr>
            <w:tcW w:w="3247"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val="en-US" w:eastAsia="zh-CN"/>
              </w:rPr>
              <w:t>岛津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top"/>
          </w:tcPr>
          <w:p>
            <w:pPr>
              <w:spacing w:line="360" w:lineRule="auto"/>
              <w:jc w:val="center"/>
              <w:rPr>
                <w:rFonts w:ascii="仿宋" w:hAnsi="仿宋" w:eastAsia="仿宋"/>
                <w:color w:val="000000"/>
                <w:sz w:val="24"/>
              </w:rPr>
            </w:pPr>
            <w:r>
              <w:rPr>
                <w:rFonts w:ascii="仿宋" w:hAnsi="仿宋" w:eastAsia="仿宋"/>
                <w:color w:val="000000"/>
                <w:sz w:val="24"/>
              </w:rPr>
              <w:t>2</w:t>
            </w:r>
          </w:p>
        </w:tc>
        <w:tc>
          <w:tcPr>
            <w:tcW w:w="3645"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eastAsia="zh-CN"/>
              </w:rPr>
              <w:t>数据采集传输仪</w:t>
            </w:r>
          </w:p>
        </w:tc>
        <w:tc>
          <w:tcPr>
            <w:tcW w:w="3247"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hint="eastAsia"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eastAsia="zh-CN"/>
              </w:rPr>
              <w:t>耐德</w:t>
            </w:r>
            <w:r>
              <w:rPr>
                <w:rFonts w:hint="eastAsia" w:asciiTheme="minorEastAsia" w:hAnsiTheme="minorEastAsia" w:eastAsiaTheme="minorEastAsia" w:cstheme="minorEastAsia"/>
                <w:color w:val="000000"/>
                <w:sz w:val="21"/>
                <w:szCs w:val="21"/>
                <w:vertAlign w:val="baseline"/>
                <w:lang w:val="en-US" w:eastAsia="zh-CN"/>
              </w:rPr>
              <w:t>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top"/>
          </w:tcPr>
          <w:p>
            <w:pPr>
              <w:spacing w:line="360" w:lineRule="auto"/>
              <w:jc w:val="center"/>
              <w:rPr>
                <w:rFonts w:ascii="仿宋" w:hAnsi="仿宋" w:eastAsia="仿宋"/>
                <w:color w:val="000000"/>
                <w:sz w:val="24"/>
              </w:rPr>
            </w:pPr>
            <w:r>
              <w:rPr>
                <w:rFonts w:ascii="仿宋" w:hAnsi="仿宋" w:eastAsia="仿宋"/>
                <w:color w:val="000000"/>
                <w:sz w:val="24"/>
              </w:rPr>
              <w:t>3</w:t>
            </w:r>
          </w:p>
        </w:tc>
        <w:tc>
          <w:tcPr>
            <w:tcW w:w="3645"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eastAsia="zh-CN"/>
              </w:rPr>
              <w:t>超声波明渠流量计</w:t>
            </w:r>
          </w:p>
        </w:tc>
        <w:tc>
          <w:tcPr>
            <w:tcW w:w="3247"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hint="eastAsia"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val="en-US" w:eastAsia="zh-CN"/>
              </w:rPr>
              <w:t>北京九波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vAlign w:val="top"/>
          </w:tcPr>
          <w:p>
            <w:pPr>
              <w:spacing w:line="360" w:lineRule="auto"/>
              <w:jc w:val="center"/>
              <w:rPr>
                <w:rFonts w:ascii="仿宋" w:hAnsi="仿宋" w:eastAsia="仿宋"/>
                <w:color w:val="000000"/>
                <w:sz w:val="24"/>
              </w:rPr>
            </w:pPr>
            <w:r>
              <w:rPr>
                <w:rFonts w:ascii="仿宋" w:hAnsi="仿宋" w:eastAsia="仿宋"/>
                <w:color w:val="000000"/>
                <w:sz w:val="24"/>
              </w:rPr>
              <w:t>4</w:t>
            </w:r>
          </w:p>
        </w:tc>
        <w:tc>
          <w:tcPr>
            <w:tcW w:w="3645"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val="en-US" w:eastAsia="zh-CN"/>
              </w:rPr>
              <w:t>辅助设备</w:t>
            </w:r>
          </w:p>
        </w:tc>
        <w:tc>
          <w:tcPr>
            <w:tcW w:w="3247"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Pr>
          <w:p>
            <w:pPr>
              <w:spacing w:line="360" w:lineRule="auto"/>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5</w:t>
            </w:r>
          </w:p>
        </w:tc>
        <w:tc>
          <w:tcPr>
            <w:tcW w:w="3645" w:type="dxa"/>
            <w:vAlign w:val="center"/>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eastAsia="zh-CN"/>
              </w:rPr>
              <w:t>COD在线分析仪</w:t>
            </w:r>
          </w:p>
        </w:tc>
        <w:tc>
          <w:tcPr>
            <w:tcW w:w="3247" w:type="dxa"/>
            <w:vAlign w:val="center"/>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eastAsia="zh-CN"/>
              </w:rPr>
              <w:t>青岛佳明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Pr>
          <w:p>
            <w:pPr>
              <w:spacing w:line="360" w:lineRule="auto"/>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6</w:t>
            </w:r>
          </w:p>
        </w:tc>
        <w:tc>
          <w:tcPr>
            <w:tcW w:w="3645" w:type="dxa"/>
            <w:vAlign w:val="center"/>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eastAsia="zh-CN"/>
              </w:rPr>
              <w:t>氨氮在线分析仪</w:t>
            </w:r>
          </w:p>
        </w:tc>
        <w:tc>
          <w:tcPr>
            <w:tcW w:w="3247" w:type="dxa"/>
            <w:vAlign w:val="center"/>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eastAsia="zh-CN"/>
              </w:rPr>
              <w:t>青岛佳明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Pr>
          <w:p>
            <w:pPr>
              <w:spacing w:line="360" w:lineRule="auto"/>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7</w:t>
            </w:r>
          </w:p>
        </w:tc>
        <w:tc>
          <w:tcPr>
            <w:tcW w:w="3645" w:type="dxa"/>
            <w:vAlign w:val="center"/>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eastAsia="zh-CN"/>
              </w:rPr>
              <w:t>流量计</w:t>
            </w:r>
          </w:p>
        </w:tc>
        <w:tc>
          <w:tcPr>
            <w:tcW w:w="3247" w:type="dxa"/>
            <w:vAlign w:val="center"/>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eastAsia="zh-CN"/>
              </w:rPr>
              <w:t>北京九波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Pr>
          <w:p>
            <w:pPr>
              <w:spacing w:line="360" w:lineRule="auto"/>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8</w:t>
            </w:r>
          </w:p>
        </w:tc>
        <w:tc>
          <w:tcPr>
            <w:tcW w:w="3645" w:type="dxa"/>
            <w:vAlign w:val="center"/>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eastAsia="zh-CN"/>
              </w:rPr>
              <w:t>数据采集仪</w:t>
            </w:r>
          </w:p>
        </w:tc>
        <w:tc>
          <w:tcPr>
            <w:tcW w:w="3247" w:type="dxa"/>
            <w:vAlign w:val="center"/>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Theme="minorEastAsia" w:hAnsiTheme="minorEastAsia" w:eastAsiaTheme="minorEastAsia" w:cstheme="minorEastAsia"/>
                <w:color w:val="000000"/>
                <w:sz w:val="21"/>
                <w:szCs w:val="21"/>
                <w:vertAlign w:val="baseline"/>
                <w:lang w:eastAsia="zh-CN"/>
              </w:rPr>
              <w:t>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8" w:type="dxa"/>
          </w:tcPr>
          <w:p>
            <w:pPr>
              <w:spacing w:line="360" w:lineRule="auto"/>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9</w:t>
            </w:r>
          </w:p>
        </w:tc>
        <w:tc>
          <w:tcPr>
            <w:tcW w:w="3645" w:type="dxa"/>
            <w:vAlign w:val="center"/>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r>
              <w:rPr>
                <w:rFonts w:hint="eastAsia" w:ascii="仿宋_GB2312" w:hAnsi="仿宋_GB2312" w:eastAsia="仿宋_GB2312" w:cs="宋体"/>
                <w:sz w:val="24"/>
                <w:szCs w:val="24"/>
                <w:lang w:val="en-US" w:eastAsia="zh-CN"/>
              </w:rPr>
              <w:t>PH仪</w:t>
            </w:r>
          </w:p>
        </w:tc>
        <w:tc>
          <w:tcPr>
            <w:tcW w:w="3247" w:type="dxa"/>
            <w:vAlign w:val="center"/>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outlineLvl w:val="9"/>
              <w:rPr>
                <w:rFonts w:ascii="仿宋" w:hAnsi="仿宋" w:eastAsia="仿宋"/>
                <w:color w:val="000000"/>
                <w:sz w:val="24"/>
              </w:rPr>
            </w:pPr>
          </w:p>
        </w:tc>
      </w:tr>
    </w:tbl>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left"/>
        <w:textAlignment w:val="auto"/>
        <w:outlineLvl w:val="9"/>
        <w:rPr>
          <w:rFonts w:hint="eastAsia" w:asciiTheme="minorEastAsia" w:hAnsiTheme="minorEastAsia" w:eastAsiaTheme="minorEastAsia" w:cstheme="minorEastAsia"/>
          <w:color w:val="000000"/>
          <w:sz w:val="21"/>
          <w:szCs w:val="21"/>
          <w:u w:val="single"/>
          <w:lang w:val="en-US" w:eastAsia="zh-CN"/>
        </w:rPr>
      </w:pPr>
      <w:r>
        <w:rPr>
          <w:rFonts w:hint="eastAsia" w:ascii="仿宋" w:hAnsi="仿宋" w:eastAsia="仿宋"/>
          <w:color w:val="000000"/>
          <w:sz w:val="24"/>
        </w:rPr>
        <w:t>1</w:t>
      </w:r>
      <w:r>
        <w:rPr>
          <w:rFonts w:ascii="仿宋" w:hAnsi="仿宋" w:eastAsia="仿宋"/>
          <w:color w:val="000000"/>
          <w:sz w:val="24"/>
        </w:rPr>
        <w:t xml:space="preserve">.4 </w:t>
      </w:r>
      <w:r>
        <w:rPr>
          <w:rFonts w:hint="eastAsia" w:ascii="仿宋" w:hAnsi="仿宋" w:eastAsia="仿宋"/>
          <w:color w:val="000000"/>
          <w:sz w:val="24"/>
        </w:rPr>
        <w:t>站点：系指</w:t>
      </w:r>
      <w:r>
        <w:rPr>
          <w:rFonts w:hint="eastAsia" w:asciiTheme="minorEastAsia" w:hAnsiTheme="minorEastAsia" w:eastAsiaTheme="minorEastAsia" w:cstheme="minorEastAsia"/>
          <w:color w:val="000000"/>
          <w:sz w:val="21"/>
          <w:szCs w:val="21"/>
          <w:u w:val="single"/>
          <w:lang w:val="en-US" w:eastAsia="zh-CN"/>
        </w:rPr>
        <w:t>系指重庆市沙坪坝工业园A区污水处理厂总磷、总氮、COD、氨氮、</w:t>
      </w:r>
      <w:r>
        <w:rPr>
          <w:rFonts w:hint="default" w:asciiTheme="minorEastAsia" w:hAnsiTheme="minorEastAsia" w:eastAsiaTheme="minorEastAsia" w:cstheme="minorEastAsia"/>
          <w:color w:val="000000"/>
          <w:sz w:val="21"/>
          <w:szCs w:val="21"/>
          <w:u w:val="single"/>
          <w:lang w:val="en-US" w:eastAsia="zh-CN"/>
        </w:rPr>
        <w:t>流量、pH</w:t>
      </w:r>
      <w:r>
        <w:rPr>
          <w:rFonts w:hint="eastAsia" w:asciiTheme="minorEastAsia" w:hAnsiTheme="minorEastAsia" w:eastAsiaTheme="minorEastAsia" w:cstheme="minorEastAsia"/>
          <w:color w:val="000000"/>
          <w:sz w:val="21"/>
          <w:szCs w:val="21"/>
          <w:u w:val="single"/>
          <w:lang w:val="en-US" w:eastAsia="zh-CN"/>
        </w:rPr>
        <w:t>自动监控系统。</w:t>
      </w:r>
    </w:p>
    <w:p>
      <w:pPr>
        <w:adjustRightInd w:val="0"/>
        <w:snapToGrid w:val="0"/>
        <w:spacing w:after="156" w:afterLines="50" w:line="520" w:lineRule="exact"/>
        <w:ind w:firstLine="480" w:firstLineChars="200"/>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 xml:space="preserve">.5 </w:t>
      </w:r>
      <w:r>
        <w:rPr>
          <w:rFonts w:hint="eastAsia" w:ascii="仿宋" w:hAnsi="仿宋" w:eastAsia="仿宋"/>
          <w:color w:val="000000"/>
          <w:sz w:val="24"/>
        </w:rPr>
        <w:t>站点设备：系指委托乙方运营管理的监测站点的站房、设施、监测设备等。</w:t>
      </w:r>
    </w:p>
    <w:p>
      <w:pPr>
        <w:adjustRightInd w:val="0"/>
        <w:snapToGrid w:val="0"/>
        <w:spacing w:after="156" w:afterLines="50" w:line="520" w:lineRule="exact"/>
        <w:ind w:firstLine="480" w:firstLineChars="200"/>
        <w:rPr>
          <w:rFonts w:ascii="仿宋" w:hAnsi="仿宋" w:eastAsia="仿宋"/>
          <w:b/>
          <w:bCs/>
          <w:color w:val="000000"/>
          <w:sz w:val="24"/>
        </w:rPr>
      </w:pPr>
      <w:r>
        <w:rPr>
          <w:rFonts w:hint="eastAsia" w:ascii="仿宋" w:hAnsi="仿宋" w:eastAsia="仿宋"/>
          <w:b/>
          <w:bCs/>
          <w:color w:val="000000"/>
          <w:sz w:val="24"/>
        </w:rPr>
        <w:t>第二条 费用说明及支付方式</w:t>
      </w:r>
    </w:p>
    <w:p>
      <w:pPr>
        <w:adjustRightInd w:val="0"/>
        <w:snapToGrid w:val="0"/>
        <w:spacing w:after="156" w:afterLines="50" w:line="520" w:lineRule="exact"/>
        <w:ind w:firstLine="480" w:firstLineChars="200"/>
        <w:rPr>
          <w:rFonts w:hint="eastAsia" w:ascii="仿宋" w:hAnsi="仿宋" w:eastAsia="仿宋"/>
          <w:sz w:val="24"/>
          <w:szCs w:val="22"/>
        </w:rPr>
      </w:pPr>
      <w:r>
        <w:rPr>
          <w:rFonts w:hint="eastAsia" w:ascii="仿宋" w:hAnsi="仿宋" w:eastAsia="仿宋"/>
          <w:sz w:val="24"/>
          <w:szCs w:val="22"/>
        </w:rPr>
        <w:t>2</w:t>
      </w:r>
      <w:r>
        <w:rPr>
          <w:rFonts w:ascii="仿宋" w:hAnsi="仿宋" w:eastAsia="仿宋"/>
          <w:sz w:val="24"/>
          <w:szCs w:val="22"/>
        </w:rPr>
        <w:t xml:space="preserve">.1 </w:t>
      </w:r>
      <w:r>
        <w:rPr>
          <w:rFonts w:hint="eastAsia" w:ascii="仿宋" w:hAnsi="仿宋" w:eastAsia="仿宋"/>
          <w:sz w:val="24"/>
          <w:szCs w:val="22"/>
        </w:rPr>
        <w:t>经甲乙双方协商一致或甲方比选、招标结果，双方确认本合同运营维护费用为：</w:t>
      </w:r>
      <w:r>
        <w:rPr>
          <w:rFonts w:hint="eastAsia" w:ascii="仿宋" w:hAnsi="仿宋" w:eastAsia="仿宋"/>
          <w:sz w:val="24"/>
          <w:szCs w:val="22"/>
          <w:u w:val="single"/>
        </w:rPr>
        <w:t xml:space="preserve"> </w:t>
      </w:r>
      <w:r>
        <w:rPr>
          <w:rFonts w:ascii="仿宋" w:hAnsi="仿宋" w:eastAsia="仿宋"/>
          <w:sz w:val="24"/>
          <w:szCs w:val="22"/>
          <w:u w:val="single"/>
        </w:rPr>
        <w:t xml:space="preserve">          </w:t>
      </w:r>
      <w:r>
        <w:rPr>
          <w:rFonts w:hint="eastAsia" w:ascii="仿宋" w:hAnsi="仿宋" w:eastAsia="仿宋"/>
          <w:sz w:val="24"/>
          <w:szCs w:val="22"/>
        </w:rPr>
        <w:t>元/年（大写：</w:t>
      </w:r>
      <w:r>
        <w:rPr>
          <w:rFonts w:hint="eastAsia" w:ascii="仿宋" w:hAnsi="仿宋" w:eastAsia="仿宋"/>
          <w:sz w:val="24"/>
          <w:szCs w:val="22"/>
          <w:u w:val="single"/>
        </w:rPr>
        <w:t xml:space="preserve"> </w:t>
      </w:r>
      <w:r>
        <w:rPr>
          <w:rFonts w:ascii="仿宋" w:hAnsi="仿宋" w:eastAsia="仿宋"/>
          <w:sz w:val="24"/>
          <w:szCs w:val="22"/>
          <w:u w:val="single"/>
        </w:rPr>
        <w:t xml:space="preserve">         </w:t>
      </w:r>
      <w:r>
        <w:rPr>
          <w:rFonts w:hint="eastAsia" w:ascii="仿宋" w:hAnsi="仿宋" w:eastAsia="仿宋"/>
          <w:sz w:val="24"/>
          <w:szCs w:val="22"/>
        </w:rPr>
        <w:t>元每年，含税），具体分项明细如下：</w:t>
      </w:r>
    </w:p>
    <w:p>
      <w:pPr>
        <w:adjustRightInd w:val="0"/>
        <w:snapToGrid w:val="0"/>
        <w:spacing w:line="360" w:lineRule="auto"/>
        <w:jc w:val="center"/>
        <w:rPr>
          <w:rFonts w:ascii="仿宋" w:hAnsi="仿宋" w:eastAsia="仿宋"/>
          <w:bCs/>
          <w:color w:val="000000"/>
          <w:sz w:val="24"/>
        </w:rPr>
      </w:pPr>
      <w:r>
        <w:rPr>
          <w:rFonts w:ascii="仿宋" w:hAnsi="仿宋" w:eastAsia="仿宋"/>
          <w:b/>
          <w:bCs/>
          <w:color w:val="000000"/>
          <w:kern w:val="0"/>
          <w:sz w:val="24"/>
        </w:rPr>
        <w:t>表</w:t>
      </w:r>
      <w:r>
        <w:rPr>
          <w:rFonts w:hint="eastAsia" w:ascii="仿宋" w:hAnsi="仿宋" w:eastAsia="仿宋"/>
          <w:b/>
          <w:bCs/>
          <w:color w:val="000000"/>
          <w:kern w:val="0"/>
          <w:sz w:val="24"/>
        </w:rPr>
        <w:t>2</w:t>
      </w:r>
      <w:r>
        <w:rPr>
          <w:rFonts w:ascii="仿宋" w:hAnsi="仿宋" w:eastAsia="仿宋"/>
          <w:b/>
          <w:bCs/>
          <w:color w:val="000000"/>
          <w:kern w:val="0"/>
          <w:sz w:val="24"/>
        </w:rPr>
        <w:t xml:space="preserve"> </w:t>
      </w:r>
      <w:r>
        <w:rPr>
          <w:rFonts w:hint="eastAsia" w:ascii="仿宋" w:hAnsi="仿宋" w:eastAsia="仿宋"/>
          <w:b/>
          <w:bCs/>
          <w:color w:val="000000"/>
          <w:kern w:val="0"/>
          <w:sz w:val="24"/>
        </w:rPr>
        <w:t xml:space="preserve"> </w:t>
      </w:r>
      <w:r>
        <w:rPr>
          <w:rFonts w:ascii="仿宋" w:hAnsi="仿宋" w:eastAsia="仿宋"/>
          <w:b/>
          <w:bCs/>
          <w:color w:val="000000"/>
          <w:kern w:val="0"/>
          <w:sz w:val="24"/>
        </w:rPr>
        <w:t>运营维护分项报价明细表</w:t>
      </w:r>
    </w:p>
    <w:tbl>
      <w:tblPr>
        <w:tblStyle w:val="7"/>
        <w:tblW w:w="883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85"/>
        <w:gridCol w:w="945"/>
        <w:gridCol w:w="1316"/>
        <w:gridCol w:w="1327"/>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8" w:type="dxa"/>
            <w:vAlign w:val="center"/>
          </w:tcPr>
          <w:p>
            <w:pPr>
              <w:spacing w:line="300" w:lineRule="exact"/>
              <w:jc w:val="center"/>
              <w:rPr>
                <w:rFonts w:hint="eastAsia" w:ascii="仿宋" w:hAnsi="仿宋" w:eastAsia="仿宋"/>
                <w:sz w:val="24"/>
              </w:rPr>
            </w:pPr>
            <w:r>
              <w:rPr>
                <w:rFonts w:hint="eastAsia" w:ascii="仿宋" w:hAnsi="仿宋" w:eastAsia="仿宋"/>
                <w:sz w:val="24"/>
              </w:rPr>
              <w:t>序号</w:t>
            </w:r>
          </w:p>
        </w:tc>
        <w:tc>
          <w:tcPr>
            <w:tcW w:w="1185" w:type="dxa"/>
            <w:vAlign w:val="center"/>
          </w:tcPr>
          <w:p>
            <w:pPr>
              <w:spacing w:line="300" w:lineRule="exact"/>
              <w:jc w:val="center"/>
              <w:rPr>
                <w:rFonts w:hint="eastAsia" w:ascii="仿宋" w:hAnsi="仿宋" w:eastAsia="仿宋"/>
                <w:sz w:val="24"/>
              </w:rPr>
            </w:pPr>
            <w:r>
              <w:rPr>
                <w:rFonts w:hint="eastAsia" w:ascii="仿宋" w:hAnsi="仿宋" w:eastAsia="仿宋"/>
                <w:sz w:val="24"/>
              </w:rPr>
              <w:t>项目</w:t>
            </w:r>
          </w:p>
        </w:tc>
        <w:tc>
          <w:tcPr>
            <w:tcW w:w="945" w:type="dxa"/>
            <w:vAlign w:val="center"/>
          </w:tcPr>
          <w:p>
            <w:pPr>
              <w:spacing w:line="300" w:lineRule="exact"/>
              <w:jc w:val="center"/>
              <w:rPr>
                <w:rFonts w:hint="eastAsia" w:ascii="仿宋" w:hAnsi="仿宋" w:eastAsia="仿宋"/>
                <w:sz w:val="24"/>
              </w:rPr>
            </w:pPr>
            <w:r>
              <w:rPr>
                <w:rFonts w:hint="eastAsia" w:ascii="仿宋" w:hAnsi="仿宋" w:eastAsia="仿宋"/>
                <w:sz w:val="24"/>
              </w:rPr>
              <w:t>单价</w:t>
            </w:r>
          </w:p>
        </w:tc>
        <w:tc>
          <w:tcPr>
            <w:tcW w:w="1316" w:type="dxa"/>
            <w:vAlign w:val="center"/>
          </w:tcPr>
          <w:p>
            <w:pPr>
              <w:spacing w:line="300" w:lineRule="exact"/>
              <w:jc w:val="center"/>
              <w:rPr>
                <w:rFonts w:hint="eastAsia" w:ascii="仿宋" w:hAnsi="仿宋" w:eastAsia="仿宋"/>
                <w:sz w:val="24"/>
              </w:rPr>
            </w:pPr>
            <w:r>
              <w:rPr>
                <w:rFonts w:hint="eastAsia" w:ascii="仿宋" w:hAnsi="仿宋" w:eastAsia="仿宋"/>
                <w:sz w:val="24"/>
              </w:rPr>
              <w:t>用量</w:t>
            </w:r>
          </w:p>
        </w:tc>
        <w:tc>
          <w:tcPr>
            <w:tcW w:w="1327" w:type="dxa"/>
            <w:vAlign w:val="center"/>
          </w:tcPr>
          <w:p>
            <w:pPr>
              <w:spacing w:line="300" w:lineRule="exact"/>
              <w:jc w:val="center"/>
              <w:rPr>
                <w:rFonts w:hint="eastAsia" w:ascii="仿宋" w:hAnsi="仿宋" w:eastAsia="仿宋"/>
                <w:sz w:val="24"/>
              </w:rPr>
            </w:pPr>
            <w:r>
              <w:rPr>
                <w:rFonts w:hint="eastAsia" w:ascii="仿宋" w:hAnsi="仿宋" w:eastAsia="仿宋"/>
                <w:sz w:val="24"/>
              </w:rPr>
              <w:t>金额</w:t>
            </w:r>
          </w:p>
          <w:p>
            <w:pPr>
              <w:spacing w:line="300" w:lineRule="exact"/>
              <w:jc w:val="center"/>
              <w:rPr>
                <w:rFonts w:hint="eastAsia" w:ascii="仿宋" w:hAnsi="仿宋" w:eastAsia="仿宋"/>
                <w:sz w:val="24"/>
              </w:rPr>
            </w:pPr>
            <w:r>
              <w:rPr>
                <w:rFonts w:hint="eastAsia" w:ascii="仿宋" w:hAnsi="仿宋" w:eastAsia="仿宋"/>
                <w:sz w:val="24"/>
              </w:rPr>
              <w:t>（元/年）</w:t>
            </w:r>
          </w:p>
        </w:tc>
        <w:tc>
          <w:tcPr>
            <w:tcW w:w="3367" w:type="dxa"/>
            <w:vAlign w:val="center"/>
          </w:tcPr>
          <w:p>
            <w:pPr>
              <w:spacing w:line="3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8" w:type="dxa"/>
            <w:vAlign w:val="center"/>
          </w:tcPr>
          <w:p>
            <w:pPr>
              <w:spacing w:line="300" w:lineRule="exact"/>
              <w:jc w:val="center"/>
              <w:rPr>
                <w:rFonts w:hint="eastAsia" w:ascii="仿宋" w:hAnsi="仿宋" w:eastAsia="仿宋"/>
                <w:sz w:val="24"/>
              </w:rPr>
            </w:pPr>
            <w:r>
              <w:rPr>
                <w:rFonts w:hint="eastAsia" w:ascii="仿宋" w:hAnsi="仿宋" w:eastAsia="仿宋"/>
                <w:sz w:val="24"/>
              </w:rPr>
              <w:t>1</w:t>
            </w:r>
          </w:p>
        </w:tc>
        <w:tc>
          <w:tcPr>
            <w:tcW w:w="1185" w:type="dxa"/>
            <w:vAlign w:val="center"/>
          </w:tcPr>
          <w:p>
            <w:pPr>
              <w:spacing w:line="300" w:lineRule="exact"/>
              <w:jc w:val="center"/>
              <w:rPr>
                <w:rFonts w:hint="eastAsia" w:ascii="仿宋" w:hAnsi="仿宋" w:eastAsia="仿宋"/>
                <w:sz w:val="24"/>
              </w:rPr>
            </w:pPr>
            <w:r>
              <w:rPr>
                <w:rFonts w:hint="eastAsia" w:asciiTheme="minorEastAsia" w:hAnsiTheme="minorEastAsia" w:eastAsiaTheme="minorEastAsia" w:cstheme="minorEastAsia"/>
                <w:sz w:val="21"/>
                <w:szCs w:val="21"/>
                <w:lang w:val="en-US" w:eastAsia="zh-CN"/>
              </w:rPr>
              <w:t>试剂费</w:t>
            </w:r>
          </w:p>
        </w:tc>
        <w:tc>
          <w:tcPr>
            <w:tcW w:w="945" w:type="dxa"/>
            <w:vAlign w:val="center"/>
          </w:tcPr>
          <w:p>
            <w:pPr>
              <w:spacing w:line="300" w:lineRule="exact"/>
              <w:jc w:val="center"/>
              <w:rPr>
                <w:rFonts w:hint="eastAsia" w:ascii="仿宋" w:hAnsi="仿宋" w:eastAsia="仿宋"/>
                <w:sz w:val="24"/>
              </w:rPr>
            </w:pPr>
          </w:p>
        </w:tc>
        <w:tc>
          <w:tcPr>
            <w:tcW w:w="1316" w:type="dxa"/>
            <w:vAlign w:val="center"/>
          </w:tcPr>
          <w:p>
            <w:pPr>
              <w:spacing w:line="300" w:lineRule="exact"/>
              <w:jc w:val="center"/>
              <w:rPr>
                <w:rFonts w:hint="eastAsia" w:ascii="仿宋" w:hAnsi="仿宋" w:eastAsia="仿宋"/>
                <w:sz w:val="24"/>
              </w:rPr>
            </w:pPr>
          </w:p>
        </w:tc>
        <w:tc>
          <w:tcPr>
            <w:tcW w:w="1327" w:type="dxa"/>
            <w:vAlign w:val="center"/>
          </w:tcPr>
          <w:p>
            <w:pPr>
              <w:spacing w:line="300" w:lineRule="exact"/>
              <w:jc w:val="center"/>
              <w:rPr>
                <w:rFonts w:hint="eastAsia" w:ascii="仿宋" w:hAnsi="仿宋" w:eastAsia="仿宋"/>
                <w:sz w:val="24"/>
              </w:rPr>
            </w:pPr>
          </w:p>
        </w:tc>
        <w:tc>
          <w:tcPr>
            <w:tcW w:w="3367" w:type="dxa"/>
            <w:vAlign w:val="center"/>
          </w:tcPr>
          <w:p>
            <w:pPr>
              <w:spacing w:line="300" w:lineRule="exact"/>
              <w:jc w:val="left"/>
              <w:rPr>
                <w:rFonts w:hint="eastAsia"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8" w:type="dxa"/>
            <w:vAlign w:val="center"/>
          </w:tcPr>
          <w:p>
            <w:pPr>
              <w:spacing w:line="300" w:lineRule="exact"/>
              <w:jc w:val="center"/>
              <w:rPr>
                <w:rFonts w:hint="eastAsia" w:ascii="仿宋" w:hAnsi="仿宋" w:eastAsia="仿宋"/>
                <w:sz w:val="24"/>
              </w:rPr>
            </w:pPr>
            <w:r>
              <w:rPr>
                <w:rFonts w:hint="eastAsia" w:ascii="仿宋" w:hAnsi="仿宋" w:eastAsia="仿宋"/>
                <w:sz w:val="24"/>
              </w:rPr>
              <w:t>2</w:t>
            </w:r>
          </w:p>
        </w:tc>
        <w:tc>
          <w:tcPr>
            <w:tcW w:w="1185" w:type="dxa"/>
            <w:vAlign w:val="center"/>
          </w:tcPr>
          <w:p>
            <w:pPr>
              <w:spacing w:line="300" w:lineRule="exact"/>
              <w:jc w:val="center"/>
              <w:rPr>
                <w:rFonts w:hint="eastAsia" w:ascii="仿宋" w:hAnsi="仿宋" w:eastAsia="仿宋"/>
                <w:sz w:val="24"/>
              </w:rPr>
            </w:pPr>
            <w:r>
              <w:rPr>
                <w:rFonts w:hint="eastAsia" w:asciiTheme="minorEastAsia" w:hAnsiTheme="minorEastAsia" w:eastAsiaTheme="minorEastAsia" w:cstheme="minorEastAsia"/>
                <w:sz w:val="21"/>
                <w:szCs w:val="21"/>
                <w:lang w:val="en-US" w:eastAsia="zh-CN"/>
              </w:rPr>
              <w:t>备件费</w:t>
            </w:r>
          </w:p>
        </w:tc>
        <w:tc>
          <w:tcPr>
            <w:tcW w:w="945" w:type="dxa"/>
            <w:vAlign w:val="center"/>
          </w:tcPr>
          <w:p>
            <w:pPr>
              <w:spacing w:line="300" w:lineRule="exact"/>
              <w:jc w:val="center"/>
              <w:rPr>
                <w:rFonts w:hint="eastAsia" w:ascii="仿宋" w:hAnsi="仿宋" w:eastAsia="仿宋"/>
                <w:sz w:val="24"/>
              </w:rPr>
            </w:pPr>
            <w:r>
              <w:rPr>
                <w:rFonts w:hint="eastAsia" w:asciiTheme="minorEastAsia" w:hAnsiTheme="minorEastAsia" w:eastAsiaTheme="minorEastAsia" w:cstheme="minorEastAsia"/>
                <w:sz w:val="21"/>
                <w:szCs w:val="21"/>
                <w:lang w:val="en-US" w:eastAsia="zh-CN"/>
              </w:rPr>
              <w:t>/</w:t>
            </w:r>
          </w:p>
        </w:tc>
        <w:tc>
          <w:tcPr>
            <w:tcW w:w="1316" w:type="dxa"/>
            <w:vAlign w:val="center"/>
          </w:tcPr>
          <w:p>
            <w:pPr>
              <w:spacing w:line="300" w:lineRule="exact"/>
              <w:jc w:val="center"/>
              <w:rPr>
                <w:rFonts w:hint="eastAsia" w:ascii="仿宋" w:hAnsi="仿宋" w:eastAsia="仿宋"/>
                <w:sz w:val="24"/>
              </w:rPr>
            </w:pPr>
            <w:r>
              <w:rPr>
                <w:rFonts w:hint="eastAsia" w:asciiTheme="minorEastAsia" w:hAnsiTheme="minorEastAsia" w:eastAsiaTheme="minorEastAsia" w:cstheme="minorEastAsia"/>
                <w:sz w:val="21"/>
                <w:szCs w:val="21"/>
                <w:lang w:val="en-US" w:eastAsia="zh-CN"/>
              </w:rPr>
              <w:t>/</w:t>
            </w:r>
          </w:p>
        </w:tc>
        <w:tc>
          <w:tcPr>
            <w:tcW w:w="1327" w:type="dxa"/>
            <w:vAlign w:val="center"/>
          </w:tcPr>
          <w:p>
            <w:pPr>
              <w:spacing w:line="300" w:lineRule="exact"/>
              <w:jc w:val="center"/>
              <w:rPr>
                <w:rFonts w:hint="eastAsia" w:ascii="仿宋" w:hAnsi="仿宋" w:eastAsia="仿宋"/>
                <w:sz w:val="24"/>
              </w:rPr>
            </w:pPr>
          </w:p>
        </w:tc>
        <w:tc>
          <w:tcPr>
            <w:tcW w:w="3367" w:type="dxa"/>
            <w:vAlign w:val="center"/>
          </w:tcPr>
          <w:p>
            <w:pPr>
              <w:spacing w:line="300" w:lineRule="exact"/>
              <w:jc w:val="left"/>
              <w:rPr>
                <w:rFonts w:hint="eastAsia" w:ascii="仿宋" w:hAnsi="仿宋" w:eastAsia="仿宋"/>
                <w:b/>
                <w:bCs/>
                <w:color w:val="FF0000"/>
                <w:sz w:val="24"/>
              </w:rPr>
            </w:pPr>
            <w:r>
              <w:rPr>
                <w:rFonts w:hint="eastAsia" w:asciiTheme="minorEastAsia" w:hAnsiTheme="minorEastAsia" w:eastAsiaTheme="minorEastAsia" w:cstheme="minorEastAsia"/>
                <w:sz w:val="21"/>
                <w:szCs w:val="21"/>
                <w:lang w:val="en-US" w:eastAsia="zh-CN"/>
              </w:rPr>
              <w:t>2000元以下备件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8" w:type="dxa"/>
            <w:vAlign w:val="center"/>
          </w:tcPr>
          <w:p>
            <w:pPr>
              <w:spacing w:line="300" w:lineRule="exact"/>
              <w:jc w:val="center"/>
              <w:rPr>
                <w:rFonts w:hint="eastAsia" w:ascii="仿宋" w:hAnsi="仿宋" w:eastAsia="仿宋"/>
                <w:sz w:val="24"/>
              </w:rPr>
            </w:pPr>
            <w:r>
              <w:rPr>
                <w:rFonts w:hint="eastAsia" w:ascii="仿宋" w:hAnsi="仿宋" w:eastAsia="仿宋"/>
                <w:sz w:val="24"/>
              </w:rPr>
              <w:t>3</w:t>
            </w:r>
          </w:p>
        </w:tc>
        <w:tc>
          <w:tcPr>
            <w:tcW w:w="1185" w:type="dxa"/>
            <w:vAlign w:val="center"/>
          </w:tcPr>
          <w:p>
            <w:pPr>
              <w:spacing w:line="300" w:lineRule="exact"/>
              <w:jc w:val="center"/>
              <w:rPr>
                <w:rFonts w:hint="eastAsia" w:ascii="仿宋" w:hAnsi="仿宋" w:eastAsia="仿宋"/>
                <w:sz w:val="24"/>
              </w:rPr>
            </w:pPr>
            <w:r>
              <w:rPr>
                <w:rFonts w:hint="eastAsia" w:asciiTheme="minorEastAsia" w:hAnsiTheme="minorEastAsia" w:eastAsiaTheme="minorEastAsia" w:cstheme="minorEastAsia"/>
                <w:sz w:val="21"/>
                <w:szCs w:val="21"/>
                <w:lang w:val="en-US" w:eastAsia="zh-CN"/>
              </w:rPr>
              <w:t>季度比对费</w:t>
            </w:r>
          </w:p>
        </w:tc>
        <w:tc>
          <w:tcPr>
            <w:tcW w:w="945" w:type="dxa"/>
            <w:vAlign w:val="center"/>
          </w:tcPr>
          <w:p>
            <w:pPr>
              <w:spacing w:line="300" w:lineRule="exact"/>
              <w:jc w:val="center"/>
              <w:rPr>
                <w:rFonts w:hint="eastAsia" w:ascii="仿宋" w:hAnsi="仿宋" w:eastAsia="仿宋"/>
                <w:sz w:val="24"/>
              </w:rPr>
            </w:pPr>
          </w:p>
        </w:tc>
        <w:tc>
          <w:tcPr>
            <w:tcW w:w="1316" w:type="dxa"/>
            <w:vAlign w:val="center"/>
          </w:tcPr>
          <w:p>
            <w:pPr>
              <w:spacing w:line="300" w:lineRule="exact"/>
              <w:jc w:val="center"/>
              <w:rPr>
                <w:rFonts w:hint="eastAsia" w:ascii="仿宋" w:hAnsi="仿宋" w:eastAsia="仿宋"/>
                <w:sz w:val="24"/>
              </w:rPr>
            </w:pPr>
            <w:r>
              <w:rPr>
                <w:rFonts w:hint="eastAsia" w:asciiTheme="minorEastAsia" w:hAnsiTheme="minorEastAsia" w:eastAsiaTheme="minorEastAsia" w:cstheme="minorEastAsia"/>
                <w:sz w:val="21"/>
                <w:szCs w:val="21"/>
                <w:lang w:val="en-US" w:eastAsia="zh-CN"/>
              </w:rPr>
              <w:t>/</w:t>
            </w:r>
          </w:p>
        </w:tc>
        <w:tc>
          <w:tcPr>
            <w:tcW w:w="1327" w:type="dxa"/>
            <w:vAlign w:val="center"/>
          </w:tcPr>
          <w:p>
            <w:pPr>
              <w:numPr>
                <w:ilvl w:val="0"/>
                <w:numId w:val="0"/>
              </w:numPr>
              <w:spacing w:line="300" w:lineRule="exact"/>
              <w:ind w:left="0" w:leftChars="0" w:firstLine="0" w:firstLineChars="0"/>
              <w:jc w:val="center"/>
              <w:rPr>
                <w:rFonts w:hint="eastAsia" w:ascii="仿宋" w:hAnsi="仿宋" w:eastAsia="仿宋"/>
                <w:sz w:val="24"/>
              </w:rPr>
            </w:pPr>
          </w:p>
        </w:tc>
        <w:tc>
          <w:tcPr>
            <w:tcW w:w="3367" w:type="dxa"/>
            <w:vAlign w:val="center"/>
          </w:tcPr>
          <w:p>
            <w:pPr>
              <w:numPr>
                <w:ilvl w:val="0"/>
                <w:numId w:val="0"/>
              </w:numPr>
              <w:spacing w:line="300" w:lineRule="exact"/>
              <w:ind w:left="0" w:leftChars="0" w:firstLine="0" w:firstLineChars="0"/>
              <w:jc w:val="left"/>
              <w:rPr>
                <w:rFonts w:hint="eastAsia" w:ascii="仿宋" w:hAnsi="仿宋" w:eastAsia="仿宋"/>
                <w:color w:val="FF0000"/>
                <w:sz w:val="24"/>
              </w:rPr>
            </w:pPr>
            <w:r>
              <w:rPr>
                <w:rFonts w:hint="eastAsia" w:asciiTheme="minorEastAsia" w:hAnsiTheme="minorEastAsia" w:eastAsiaTheme="minorEastAsia" w:cstheme="minorEastAsia"/>
                <w:sz w:val="21"/>
                <w:szCs w:val="21"/>
                <w:lang w:val="en-US" w:eastAsia="zh-CN"/>
              </w:rPr>
              <w:t>COD、氨氮、总磷、总氮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8" w:type="dxa"/>
            <w:vAlign w:val="center"/>
          </w:tcPr>
          <w:p>
            <w:pPr>
              <w:spacing w:line="300" w:lineRule="exact"/>
              <w:jc w:val="center"/>
              <w:rPr>
                <w:rFonts w:hint="eastAsia" w:ascii="仿宋" w:hAnsi="仿宋" w:eastAsia="仿宋"/>
                <w:sz w:val="24"/>
              </w:rPr>
            </w:pPr>
            <w:r>
              <w:rPr>
                <w:rFonts w:hint="eastAsia" w:ascii="仿宋" w:hAnsi="仿宋" w:eastAsia="仿宋"/>
                <w:sz w:val="24"/>
              </w:rPr>
              <w:t>4</w:t>
            </w:r>
          </w:p>
        </w:tc>
        <w:tc>
          <w:tcPr>
            <w:tcW w:w="1185" w:type="dxa"/>
            <w:vAlign w:val="center"/>
          </w:tcPr>
          <w:p>
            <w:pPr>
              <w:spacing w:line="300" w:lineRule="exact"/>
              <w:jc w:val="center"/>
              <w:rPr>
                <w:rFonts w:hint="eastAsia" w:ascii="仿宋" w:hAnsi="仿宋" w:eastAsia="仿宋"/>
                <w:sz w:val="24"/>
              </w:rPr>
            </w:pPr>
            <w:r>
              <w:rPr>
                <w:rFonts w:hint="eastAsia" w:asciiTheme="minorEastAsia" w:hAnsiTheme="minorEastAsia" w:eastAsiaTheme="minorEastAsia" w:cstheme="minorEastAsia"/>
                <w:sz w:val="21"/>
                <w:szCs w:val="21"/>
                <w:lang w:val="en-US" w:eastAsia="zh-CN"/>
              </w:rPr>
              <w:t>人工费</w:t>
            </w:r>
          </w:p>
        </w:tc>
        <w:tc>
          <w:tcPr>
            <w:tcW w:w="945" w:type="dxa"/>
            <w:vAlign w:val="center"/>
          </w:tcPr>
          <w:p>
            <w:pPr>
              <w:spacing w:line="300" w:lineRule="exact"/>
              <w:jc w:val="center"/>
              <w:rPr>
                <w:rFonts w:hint="eastAsia" w:ascii="仿宋" w:hAnsi="仿宋" w:eastAsia="仿宋"/>
                <w:sz w:val="24"/>
              </w:rPr>
            </w:pPr>
            <w:r>
              <w:rPr>
                <w:rFonts w:hint="eastAsia" w:asciiTheme="minorEastAsia" w:hAnsiTheme="minorEastAsia" w:eastAsiaTheme="minorEastAsia" w:cstheme="minorEastAsia"/>
                <w:sz w:val="21"/>
                <w:szCs w:val="21"/>
                <w:lang w:val="en-US" w:eastAsia="zh-CN"/>
              </w:rPr>
              <w:t>/</w:t>
            </w:r>
          </w:p>
        </w:tc>
        <w:tc>
          <w:tcPr>
            <w:tcW w:w="1316" w:type="dxa"/>
            <w:vAlign w:val="center"/>
          </w:tcPr>
          <w:p>
            <w:pPr>
              <w:spacing w:line="300" w:lineRule="exact"/>
              <w:jc w:val="center"/>
              <w:rPr>
                <w:rFonts w:hint="eastAsia" w:ascii="仿宋" w:hAnsi="仿宋" w:eastAsia="仿宋"/>
                <w:sz w:val="24"/>
              </w:rPr>
            </w:pPr>
            <w:r>
              <w:rPr>
                <w:rFonts w:hint="eastAsia" w:asciiTheme="minorEastAsia" w:hAnsiTheme="minorEastAsia" w:eastAsiaTheme="minorEastAsia" w:cstheme="minorEastAsia"/>
                <w:sz w:val="21"/>
                <w:szCs w:val="21"/>
                <w:lang w:val="en-US" w:eastAsia="zh-CN"/>
              </w:rPr>
              <w:t>/</w:t>
            </w:r>
          </w:p>
        </w:tc>
        <w:tc>
          <w:tcPr>
            <w:tcW w:w="1327" w:type="dxa"/>
            <w:vAlign w:val="center"/>
          </w:tcPr>
          <w:p>
            <w:pPr>
              <w:numPr>
                <w:ilvl w:val="0"/>
                <w:numId w:val="0"/>
              </w:numPr>
              <w:spacing w:line="300" w:lineRule="exact"/>
              <w:ind w:left="0" w:leftChars="0" w:firstLine="0" w:firstLineChars="0"/>
              <w:jc w:val="center"/>
              <w:rPr>
                <w:rFonts w:hint="eastAsia" w:ascii="仿宋" w:hAnsi="仿宋" w:eastAsia="仿宋"/>
                <w:sz w:val="24"/>
              </w:rPr>
            </w:pPr>
          </w:p>
        </w:tc>
        <w:tc>
          <w:tcPr>
            <w:tcW w:w="3367" w:type="dxa"/>
            <w:vAlign w:val="center"/>
          </w:tcPr>
          <w:p>
            <w:pPr>
              <w:spacing w:line="300" w:lineRule="exact"/>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人工车辆费用：</w:t>
            </w:r>
          </w:p>
          <w:p>
            <w:pPr>
              <w:numPr>
                <w:ilvl w:val="0"/>
                <w:numId w:val="0"/>
              </w:numPr>
              <w:spacing w:line="300" w:lineRule="exact"/>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1.每周至少一次现场巡查；</w:t>
            </w:r>
          </w:p>
          <w:p>
            <w:pPr>
              <w:numPr>
                <w:ilvl w:val="0"/>
                <w:numId w:val="0"/>
              </w:numPr>
              <w:spacing w:line="300" w:lineRule="exact"/>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2.故障时，到现场巡查；</w:t>
            </w:r>
          </w:p>
          <w:p>
            <w:pPr>
              <w:numPr>
                <w:ilvl w:val="0"/>
                <w:numId w:val="0"/>
              </w:numPr>
              <w:spacing w:line="300" w:lineRule="exact"/>
              <w:ind w:left="0" w:leftChars="0" w:firstLine="0" w:firstLineChars="0"/>
              <w:jc w:val="left"/>
              <w:rPr>
                <w:rFonts w:hint="eastAsia" w:ascii="仿宋" w:hAnsi="仿宋" w:eastAsia="仿宋"/>
                <w:color w:val="FF0000"/>
                <w:sz w:val="24"/>
              </w:rPr>
            </w:pPr>
            <w:r>
              <w:rPr>
                <w:rFonts w:hint="eastAsia" w:asciiTheme="minorEastAsia" w:hAnsiTheme="minorEastAsia" w:eastAsiaTheme="minorEastAsia" w:cstheme="minorEastAsia"/>
                <w:sz w:val="21"/>
                <w:szCs w:val="21"/>
                <w:lang w:val="en-US" w:eastAsia="zh-CN"/>
              </w:rPr>
              <w:t>3.配合上级管理部门的检查、督查。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98" w:type="dxa"/>
            <w:vAlign w:val="center"/>
          </w:tcPr>
          <w:p>
            <w:pPr>
              <w:spacing w:line="300" w:lineRule="exact"/>
              <w:jc w:val="center"/>
              <w:rPr>
                <w:rFonts w:hint="eastAsia" w:ascii="仿宋" w:hAnsi="仿宋" w:eastAsia="仿宋"/>
                <w:sz w:val="24"/>
              </w:rPr>
            </w:pPr>
            <w:r>
              <w:rPr>
                <w:rFonts w:hint="eastAsia" w:ascii="仿宋" w:hAnsi="仿宋" w:eastAsia="仿宋"/>
                <w:sz w:val="24"/>
              </w:rPr>
              <w:t>5</w:t>
            </w:r>
          </w:p>
        </w:tc>
        <w:tc>
          <w:tcPr>
            <w:tcW w:w="1185" w:type="dxa"/>
            <w:vAlign w:val="center"/>
          </w:tcPr>
          <w:p>
            <w:pPr>
              <w:spacing w:line="300" w:lineRule="exact"/>
              <w:jc w:val="center"/>
              <w:rPr>
                <w:rFonts w:hint="eastAsia" w:ascii="仿宋" w:hAnsi="仿宋" w:eastAsia="仿宋"/>
                <w:sz w:val="24"/>
              </w:rPr>
            </w:pPr>
            <w:r>
              <w:rPr>
                <w:rFonts w:hint="eastAsia" w:ascii="仿宋_GB2312" w:hAnsi="仿宋_GB2312" w:eastAsia="仿宋_GB2312" w:cs="宋体"/>
                <w:sz w:val="24"/>
                <w:szCs w:val="24"/>
                <w:lang w:val="en-US" w:eastAsia="zh-CN"/>
              </w:rPr>
              <w:t>网络费用</w:t>
            </w:r>
          </w:p>
        </w:tc>
        <w:tc>
          <w:tcPr>
            <w:tcW w:w="945" w:type="dxa"/>
            <w:vAlign w:val="center"/>
          </w:tcPr>
          <w:p>
            <w:pPr>
              <w:spacing w:line="300" w:lineRule="exact"/>
              <w:jc w:val="center"/>
              <w:rPr>
                <w:rFonts w:hint="eastAsia" w:ascii="仿宋" w:hAnsi="仿宋" w:eastAsia="仿宋"/>
                <w:sz w:val="24"/>
              </w:rPr>
            </w:pPr>
            <w:r>
              <w:rPr>
                <w:rFonts w:hint="eastAsia" w:asciiTheme="minorEastAsia" w:hAnsiTheme="minorEastAsia" w:eastAsiaTheme="minorEastAsia" w:cstheme="minorEastAsia"/>
                <w:sz w:val="21"/>
                <w:szCs w:val="21"/>
                <w:lang w:val="en-US" w:eastAsia="zh-CN"/>
              </w:rPr>
              <w:t>/</w:t>
            </w:r>
          </w:p>
        </w:tc>
        <w:tc>
          <w:tcPr>
            <w:tcW w:w="1316" w:type="dxa"/>
            <w:vAlign w:val="center"/>
          </w:tcPr>
          <w:p>
            <w:pPr>
              <w:spacing w:line="300" w:lineRule="exact"/>
              <w:jc w:val="center"/>
              <w:rPr>
                <w:rFonts w:hint="eastAsia" w:ascii="仿宋" w:hAnsi="仿宋" w:eastAsia="仿宋"/>
                <w:sz w:val="24"/>
              </w:rPr>
            </w:pPr>
            <w:r>
              <w:rPr>
                <w:rFonts w:hint="eastAsia" w:asciiTheme="minorEastAsia" w:hAnsiTheme="minorEastAsia" w:eastAsiaTheme="minorEastAsia" w:cstheme="minorEastAsia"/>
                <w:sz w:val="21"/>
                <w:szCs w:val="21"/>
                <w:lang w:val="en-US" w:eastAsia="zh-CN"/>
              </w:rPr>
              <w:t>/</w:t>
            </w:r>
          </w:p>
        </w:tc>
        <w:tc>
          <w:tcPr>
            <w:tcW w:w="1327" w:type="dxa"/>
            <w:vAlign w:val="center"/>
          </w:tcPr>
          <w:p>
            <w:pPr>
              <w:spacing w:line="300" w:lineRule="exact"/>
              <w:jc w:val="center"/>
              <w:rPr>
                <w:rFonts w:hint="eastAsia" w:ascii="仿宋" w:hAnsi="仿宋" w:eastAsia="仿宋"/>
                <w:sz w:val="24"/>
                <w:highlight w:val="red"/>
              </w:rPr>
            </w:pPr>
          </w:p>
        </w:tc>
        <w:tc>
          <w:tcPr>
            <w:tcW w:w="3367" w:type="dxa"/>
            <w:vAlign w:val="center"/>
          </w:tcPr>
          <w:p>
            <w:pPr>
              <w:numPr>
                <w:ilvl w:val="0"/>
                <w:numId w:val="0"/>
              </w:numPr>
              <w:spacing w:line="300" w:lineRule="exact"/>
              <w:ind w:left="0" w:leftChars="0" w:firstLine="0" w:firstLineChars="0"/>
              <w:jc w:val="left"/>
              <w:rPr>
                <w:rFonts w:hint="eastAsia"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8" w:type="dxa"/>
            <w:vAlign w:val="center"/>
          </w:tcPr>
          <w:p>
            <w:pPr>
              <w:spacing w:line="300" w:lineRule="exact"/>
              <w:jc w:val="center"/>
              <w:rPr>
                <w:rFonts w:hint="eastAsia" w:ascii="仿宋" w:hAnsi="仿宋" w:eastAsia="仿宋"/>
                <w:sz w:val="24"/>
              </w:rPr>
            </w:pPr>
            <w:r>
              <w:rPr>
                <w:rFonts w:hint="eastAsia" w:ascii="仿宋" w:hAnsi="仿宋" w:eastAsia="仿宋"/>
                <w:sz w:val="24"/>
              </w:rPr>
              <w:t>6</w:t>
            </w:r>
          </w:p>
        </w:tc>
        <w:tc>
          <w:tcPr>
            <w:tcW w:w="1185" w:type="dxa"/>
            <w:vAlign w:val="center"/>
          </w:tcPr>
          <w:p>
            <w:pPr>
              <w:spacing w:line="300" w:lineRule="exact"/>
              <w:jc w:val="center"/>
              <w:rPr>
                <w:rFonts w:hint="eastAsia" w:ascii="仿宋" w:hAnsi="仿宋" w:eastAsia="仿宋"/>
                <w:sz w:val="24"/>
              </w:rPr>
            </w:pPr>
            <w:r>
              <w:rPr>
                <w:rFonts w:hint="eastAsia" w:asciiTheme="minorEastAsia" w:hAnsiTheme="minorEastAsia" w:eastAsiaTheme="minorEastAsia" w:cstheme="minorEastAsia"/>
                <w:sz w:val="21"/>
                <w:szCs w:val="21"/>
                <w:lang w:val="en-US" w:eastAsia="zh-CN"/>
              </w:rPr>
              <w:t>试剂费</w:t>
            </w:r>
          </w:p>
        </w:tc>
        <w:tc>
          <w:tcPr>
            <w:tcW w:w="945" w:type="dxa"/>
            <w:vAlign w:val="center"/>
          </w:tcPr>
          <w:p>
            <w:pPr>
              <w:spacing w:line="300" w:lineRule="exact"/>
              <w:jc w:val="center"/>
              <w:rPr>
                <w:rFonts w:hint="eastAsia" w:ascii="仿宋" w:hAnsi="仿宋" w:eastAsia="仿宋"/>
                <w:sz w:val="24"/>
              </w:rPr>
            </w:pPr>
          </w:p>
        </w:tc>
        <w:tc>
          <w:tcPr>
            <w:tcW w:w="1316" w:type="dxa"/>
            <w:vAlign w:val="center"/>
          </w:tcPr>
          <w:p>
            <w:pPr>
              <w:spacing w:line="300" w:lineRule="exact"/>
              <w:jc w:val="center"/>
              <w:rPr>
                <w:rFonts w:hint="eastAsia" w:ascii="仿宋" w:hAnsi="仿宋" w:eastAsia="仿宋"/>
                <w:sz w:val="24"/>
              </w:rPr>
            </w:pPr>
          </w:p>
        </w:tc>
        <w:tc>
          <w:tcPr>
            <w:tcW w:w="1327" w:type="dxa"/>
            <w:vAlign w:val="center"/>
          </w:tcPr>
          <w:p>
            <w:pPr>
              <w:spacing w:line="300" w:lineRule="exact"/>
              <w:jc w:val="center"/>
              <w:rPr>
                <w:rFonts w:hint="eastAsia" w:ascii="仿宋" w:hAnsi="仿宋" w:eastAsia="仿宋"/>
                <w:sz w:val="24"/>
                <w:highlight w:val="red"/>
              </w:rPr>
            </w:pPr>
          </w:p>
        </w:tc>
        <w:tc>
          <w:tcPr>
            <w:tcW w:w="3367" w:type="dxa"/>
            <w:vAlign w:val="center"/>
          </w:tcPr>
          <w:p>
            <w:pPr>
              <w:spacing w:line="300" w:lineRule="exact"/>
              <w:jc w:val="left"/>
              <w:rPr>
                <w:rFonts w:hint="eastAsia"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8" w:type="dxa"/>
            <w:vAlign w:val="center"/>
          </w:tcPr>
          <w:p>
            <w:pPr>
              <w:spacing w:line="300" w:lineRule="exact"/>
              <w:jc w:val="center"/>
              <w:rPr>
                <w:rFonts w:hint="eastAsia" w:ascii="仿宋" w:hAnsi="仿宋" w:eastAsia="仿宋"/>
                <w:sz w:val="24"/>
              </w:rPr>
            </w:pPr>
            <w:r>
              <w:rPr>
                <w:rFonts w:hint="eastAsia" w:ascii="仿宋" w:hAnsi="仿宋" w:eastAsia="仿宋"/>
                <w:sz w:val="24"/>
              </w:rPr>
              <w:t>7</w:t>
            </w:r>
          </w:p>
        </w:tc>
        <w:tc>
          <w:tcPr>
            <w:tcW w:w="3446" w:type="dxa"/>
            <w:gridSpan w:val="3"/>
            <w:vAlign w:val="center"/>
          </w:tcPr>
          <w:p>
            <w:pPr>
              <w:spacing w:line="300" w:lineRule="exact"/>
              <w:jc w:val="center"/>
              <w:rPr>
                <w:rFonts w:hint="eastAsia" w:ascii="仿宋" w:hAnsi="仿宋" w:eastAsia="仿宋"/>
                <w:sz w:val="24"/>
              </w:rPr>
            </w:pPr>
            <w:r>
              <w:rPr>
                <w:rFonts w:hint="eastAsia" w:ascii="仿宋" w:hAnsi="仿宋" w:eastAsia="仿宋"/>
                <w:sz w:val="24"/>
              </w:rPr>
              <w:t>合计</w:t>
            </w:r>
          </w:p>
        </w:tc>
        <w:tc>
          <w:tcPr>
            <w:tcW w:w="1327" w:type="dxa"/>
            <w:vAlign w:val="center"/>
          </w:tcPr>
          <w:p>
            <w:pPr>
              <w:spacing w:line="300" w:lineRule="exact"/>
              <w:jc w:val="both"/>
              <w:rPr>
                <w:rFonts w:hint="eastAsia" w:ascii="仿宋" w:hAnsi="仿宋" w:eastAsia="仿宋"/>
                <w:sz w:val="24"/>
              </w:rPr>
            </w:pPr>
            <w:r>
              <w:rPr>
                <w:rFonts w:ascii="仿宋" w:hAnsi="仿宋" w:eastAsia="仿宋"/>
                <w:sz w:val="24"/>
                <w:szCs w:val="22"/>
                <w:u w:val="none"/>
              </w:rPr>
              <w:t xml:space="preserve">   </w:t>
            </w:r>
          </w:p>
        </w:tc>
        <w:tc>
          <w:tcPr>
            <w:tcW w:w="3367" w:type="dxa"/>
            <w:vAlign w:val="center"/>
          </w:tcPr>
          <w:p>
            <w:pPr>
              <w:spacing w:line="300" w:lineRule="exact"/>
              <w:jc w:val="left"/>
              <w:rPr>
                <w:rFonts w:hint="eastAsia" w:ascii="仿宋" w:hAnsi="仿宋" w:eastAsia="仿宋"/>
                <w:sz w:val="24"/>
              </w:rPr>
            </w:pPr>
          </w:p>
        </w:tc>
      </w:tr>
    </w:tbl>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2</w:t>
      </w:r>
      <w:r>
        <w:rPr>
          <w:rFonts w:ascii="仿宋" w:hAnsi="仿宋" w:eastAsia="仿宋"/>
          <w:sz w:val="24"/>
          <w:szCs w:val="22"/>
        </w:rPr>
        <w:t xml:space="preserve">.2 </w:t>
      </w:r>
      <w:r>
        <w:rPr>
          <w:rFonts w:hint="eastAsia" w:ascii="仿宋" w:hAnsi="仿宋" w:eastAsia="仿宋"/>
          <w:sz w:val="24"/>
          <w:szCs w:val="22"/>
        </w:rPr>
        <w:t>关于费用的相关说明</w:t>
      </w:r>
    </w:p>
    <w:p>
      <w:pPr>
        <w:snapToGrid w:val="0"/>
        <w:spacing w:line="360" w:lineRule="auto"/>
        <w:ind w:firstLine="480" w:firstLineChars="200"/>
        <w:rPr>
          <w:rFonts w:hint="eastAsia" w:ascii="仿宋" w:hAnsi="仿宋" w:eastAsia="仿宋"/>
          <w:sz w:val="24"/>
          <w:szCs w:val="22"/>
        </w:rPr>
      </w:pPr>
      <w:r>
        <w:rPr>
          <w:rFonts w:hint="eastAsia" w:ascii="仿宋" w:hAnsi="仿宋" w:eastAsia="仿宋"/>
          <w:sz w:val="24"/>
          <w:szCs w:val="22"/>
        </w:rPr>
        <w:t>2</w:t>
      </w:r>
      <w:r>
        <w:rPr>
          <w:rFonts w:ascii="仿宋" w:hAnsi="仿宋" w:eastAsia="仿宋"/>
          <w:sz w:val="24"/>
          <w:szCs w:val="22"/>
        </w:rPr>
        <w:t xml:space="preserve">.2.1 </w:t>
      </w:r>
      <w:r>
        <w:rPr>
          <w:rFonts w:hint="eastAsia" w:ascii="仿宋" w:hAnsi="仿宋" w:eastAsia="仿宋"/>
          <w:sz w:val="24"/>
          <w:szCs w:val="22"/>
        </w:rPr>
        <w:t>维修（含备件）费用小于或等于</w:t>
      </w:r>
      <w:r>
        <w:rPr>
          <w:rFonts w:hint="eastAsia" w:ascii="仿宋" w:hAnsi="仿宋" w:eastAsia="仿宋"/>
          <w:sz w:val="24"/>
          <w:szCs w:val="22"/>
          <w:u w:val="single"/>
          <w:lang w:val="en-US" w:eastAsia="zh-CN"/>
        </w:rPr>
        <w:t>2000</w:t>
      </w:r>
      <w:r>
        <w:rPr>
          <w:rFonts w:hint="eastAsia" w:ascii="仿宋" w:hAnsi="仿宋" w:eastAsia="仿宋"/>
          <w:sz w:val="24"/>
          <w:szCs w:val="22"/>
        </w:rPr>
        <w:t>元，由乙方直接付款维修，乙方承担此费用（参考价见表3）。维修（含备件）费用大于2000元（以维修厂家实际报价为准），由甲方支付。</w:t>
      </w:r>
    </w:p>
    <w:p>
      <w:pPr>
        <w:snapToGrid w:val="0"/>
        <w:spacing w:line="360" w:lineRule="auto"/>
        <w:ind w:firstLine="480" w:firstLineChars="200"/>
        <w:rPr>
          <w:rFonts w:ascii="仿宋" w:hAnsi="仿宋" w:eastAsia="仿宋"/>
          <w:sz w:val="24"/>
        </w:rPr>
      </w:pPr>
      <w:r>
        <w:rPr>
          <w:rFonts w:hint="eastAsia" w:ascii="仿宋" w:hAnsi="仿宋" w:eastAsia="仿宋"/>
          <w:sz w:val="24"/>
          <w:szCs w:val="22"/>
        </w:rPr>
        <w:t>2</w:t>
      </w:r>
      <w:r>
        <w:rPr>
          <w:rFonts w:ascii="仿宋" w:hAnsi="仿宋" w:eastAsia="仿宋"/>
          <w:sz w:val="24"/>
          <w:szCs w:val="22"/>
        </w:rPr>
        <w:t xml:space="preserve">.2.2 </w:t>
      </w:r>
      <w:r>
        <w:rPr>
          <w:rFonts w:hint="eastAsia" w:ascii="仿宋" w:hAnsi="仿宋" w:eastAsia="仿宋"/>
          <w:sz w:val="24"/>
          <w:szCs w:val="22"/>
        </w:rPr>
        <w:t>总价不包含自动监控系统现场端的水电消耗费用。</w:t>
      </w:r>
    </w:p>
    <w:p>
      <w:pPr>
        <w:snapToGrid w:val="0"/>
        <w:spacing w:line="360" w:lineRule="auto"/>
        <w:ind w:firstLine="480" w:firstLineChars="200"/>
        <w:rPr>
          <w:rFonts w:hint="eastAsia" w:ascii="仿宋" w:hAnsi="仿宋" w:eastAsia="仿宋"/>
          <w:sz w:val="24"/>
        </w:rPr>
      </w:pPr>
      <w:r>
        <w:rPr>
          <w:rFonts w:hint="eastAsia" w:ascii="仿宋" w:hAnsi="仿宋" w:eastAsia="仿宋"/>
          <w:sz w:val="24"/>
        </w:rPr>
        <w:t>3.总价包括COD、氨氮、总磷、总氮自动监控系统每个季度一次的比对监测费用。</w:t>
      </w:r>
    </w:p>
    <w:p>
      <w:pPr>
        <w:snapToGrid w:val="0"/>
        <w:spacing w:line="360" w:lineRule="auto"/>
        <w:ind w:firstLine="480" w:firstLineChars="200"/>
        <w:rPr>
          <w:rFonts w:hint="eastAsia" w:ascii="仿宋" w:hAnsi="仿宋" w:eastAsia="仿宋"/>
          <w:sz w:val="24"/>
        </w:rPr>
      </w:pPr>
      <w:r>
        <w:rPr>
          <w:rFonts w:hint="eastAsia" w:ascii="仿宋" w:hAnsi="仿宋" w:eastAsia="仿宋"/>
          <w:sz w:val="24"/>
        </w:rPr>
        <w:t>4.自动监控系统整机的改造或更新所产生的费用由甲方承担。</w:t>
      </w:r>
    </w:p>
    <w:p>
      <w:pPr>
        <w:snapToGrid w:val="0"/>
        <w:spacing w:line="360" w:lineRule="auto"/>
        <w:ind w:firstLine="480" w:firstLineChars="200"/>
        <w:rPr>
          <w:rFonts w:ascii="仿宋" w:hAnsi="仿宋" w:eastAsia="仿宋"/>
          <w:sz w:val="24"/>
        </w:rPr>
      </w:pPr>
      <w:r>
        <w:rPr>
          <w:rFonts w:hint="eastAsia" w:ascii="仿宋" w:hAnsi="仿宋" w:eastAsia="仿宋"/>
          <w:sz w:val="24"/>
        </w:rPr>
        <w:t>5.其它费用：</w:t>
      </w:r>
      <w:r>
        <w:rPr>
          <w:rFonts w:hint="eastAsia" w:ascii="仿宋" w:hAnsi="仿宋" w:eastAsia="仿宋"/>
          <w:sz w:val="24"/>
          <w:u w:val="single"/>
        </w:rPr>
        <w:t>电信专线（专线号：607285483）通信费用</w:t>
      </w:r>
      <w:r>
        <w:rPr>
          <w:rFonts w:hint="eastAsia" w:ascii="仿宋" w:hAnsi="仿宋" w:eastAsia="仿宋"/>
          <w:sz w:val="24"/>
        </w:rPr>
        <w:t>。</w:t>
      </w:r>
    </w:p>
    <w:p>
      <w:pPr>
        <w:snapToGrid w:val="0"/>
        <w:spacing w:line="360" w:lineRule="auto"/>
        <w:ind w:firstLine="480" w:firstLineChars="200"/>
        <w:rPr>
          <w:rFonts w:hint="eastAsia" w:ascii="仿宋" w:hAnsi="仿宋" w:eastAsia="仿宋"/>
          <w:sz w:val="24"/>
        </w:rPr>
      </w:pPr>
      <w:r>
        <w:rPr>
          <w:rFonts w:hint="eastAsia" w:ascii="仿宋" w:hAnsi="仿宋" w:eastAsia="仿宋"/>
          <w:sz w:val="24"/>
        </w:rPr>
        <w:t>6.以上费用包含对应金额的增值税（开增值税专用发票）。</w:t>
      </w:r>
    </w:p>
    <w:p>
      <w:pPr>
        <w:adjustRightInd w:val="0"/>
        <w:snapToGrid w:val="0"/>
        <w:spacing w:line="360" w:lineRule="auto"/>
        <w:ind w:firstLine="480" w:firstLineChars="200"/>
        <w:jc w:val="left"/>
        <w:rPr>
          <w:rFonts w:ascii="仿宋" w:hAnsi="仿宋" w:eastAsia="仿宋"/>
          <w:sz w:val="24"/>
          <w:szCs w:val="22"/>
        </w:rPr>
      </w:pPr>
      <w:r>
        <w:rPr>
          <w:rFonts w:ascii="仿宋" w:hAnsi="仿宋" w:eastAsia="仿宋"/>
          <w:sz w:val="24"/>
          <w:szCs w:val="22"/>
        </w:rPr>
        <w:br w:type="page"/>
      </w:r>
    </w:p>
    <w:p>
      <w:pPr>
        <w:adjustRightInd w:val="0"/>
        <w:snapToGrid w:val="0"/>
        <w:spacing w:line="360" w:lineRule="auto"/>
        <w:jc w:val="center"/>
        <w:rPr>
          <w:b/>
          <w:bCs/>
          <w:color w:val="000000"/>
          <w:kern w:val="0"/>
          <w:sz w:val="24"/>
        </w:rPr>
      </w:pPr>
      <w:r>
        <w:rPr>
          <w:rFonts w:hint="eastAsia" w:ascii="仿宋" w:hAnsi="仿宋" w:eastAsia="仿宋"/>
          <w:b/>
          <w:bCs/>
          <w:color w:val="000000"/>
          <w:kern w:val="0"/>
          <w:sz w:val="24"/>
        </w:rPr>
        <w:t>表3</w:t>
      </w:r>
      <w:r>
        <w:rPr>
          <w:rFonts w:hint="eastAsia" w:ascii="仿宋" w:hAnsi="仿宋" w:eastAsia="仿宋"/>
          <w:b/>
          <w:bCs/>
          <w:kern w:val="0"/>
          <w:sz w:val="24"/>
        </w:rPr>
        <w:t xml:space="preserve">  </w:t>
      </w:r>
      <w:r>
        <w:rPr>
          <w:rFonts w:hint="eastAsia" w:asciiTheme="minorEastAsia" w:hAnsiTheme="minorEastAsia" w:eastAsiaTheme="minorEastAsia" w:cstheme="minorEastAsia"/>
          <w:b/>
          <w:bCs/>
          <w:color w:val="000000"/>
          <w:sz w:val="21"/>
          <w:szCs w:val="21"/>
          <w:lang w:val="en-US" w:eastAsia="zh-CN"/>
        </w:rPr>
        <w:t>COD、氨氮、</w:t>
      </w:r>
      <w:r>
        <w:rPr>
          <w:rFonts w:hint="default" w:asciiTheme="minorEastAsia" w:hAnsiTheme="minorEastAsia" w:eastAsiaTheme="minorEastAsia" w:cstheme="minorEastAsia"/>
          <w:b/>
          <w:bCs/>
          <w:color w:val="000000"/>
          <w:sz w:val="21"/>
          <w:szCs w:val="21"/>
          <w:lang w:val="en-US" w:eastAsia="zh-CN"/>
        </w:rPr>
        <w:t>流量、pH、TP、TN</w:t>
      </w:r>
      <w:r>
        <w:rPr>
          <w:rFonts w:hint="eastAsia" w:ascii="仿宋" w:hAnsi="仿宋" w:eastAsia="仿宋"/>
          <w:b/>
          <w:bCs/>
          <w:kern w:val="0"/>
          <w:sz w:val="24"/>
        </w:rPr>
        <w:t>自</w:t>
      </w:r>
      <w:r>
        <w:rPr>
          <w:rFonts w:hint="eastAsia" w:ascii="仿宋" w:hAnsi="仿宋" w:eastAsia="仿宋"/>
          <w:b/>
          <w:bCs/>
          <w:color w:val="000000"/>
          <w:kern w:val="0"/>
          <w:sz w:val="24"/>
        </w:rPr>
        <w:t>动监测系统运维常用备件清单及参考价格</w:t>
      </w:r>
    </w:p>
    <w:tbl>
      <w:tblPr>
        <w:tblStyle w:val="7"/>
        <w:tblW w:w="9044" w:type="dxa"/>
        <w:tblInd w:w="0" w:type="dxa"/>
        <w:tblLayout w:type="fixed"/>
        <w:tblCellMar>
          <w:top w:w="17" w:type="dxa"/>
          <w:left w:w="17" w:type="dxa"/>
          <w:bottom w:w="17" w:type="dxa"/>
          <w:right w:w="17" w:type="dxa"/>
        </w:tblCellMar>
      </w:tblPr>
      <w:tblGrid>
        <w:gridCol w:w="941"/>
        <w:gridCol w:w="1883"/>
        <w:gridCol w:w="1724"/>
        <w:gridCol w:w="1228"/>
        <w:gridCol w:w="1168"/>
        <w:gridCol w:w="2100"/>
      </w:tblGrid>
      <w:tr>
        <w:tblPrEx>
          <w:tblCellMar>
            <w:top w:w="17" w:type="dxa"/>
            <w:left w:w="17" w:type="dxa"/>
            <w:bottom w:w="17" w:type="dxa"/>
            <w:right w:w="17" w:type="dxa"/>
          </w:tblCellMar>
        </w:tblPrEx>
        <w:trPr>
          <w:cantSplit/>
          <w:trHeight w:val="856"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b/>
                <w:color w:val="000000"/>
                <w:sz w:val="24"/>
              </w:rPr>
            </w:pPr>
            <w:r>
              <w:rPr>
                <w:rFonts w:hint="eastAsia" w:ascii="仿宋" w:hAnsi="仿宋" w:eastAsia="仿宋" w:cs="宋体"/>
                <w:b/>
                <w:color w:val="000000"/>
                <w:kern w:val="0"/>
                <w:sz w:val="24"/>
                <w:lang w:bidi="ar"/>
              </w:rPr>
              <w:t>序号</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b/>
                <w:color w:val="000000"/>
                <w:sz w:val="24"/>
              </w:rPr>
            </w:pPr>
            <w:r>
              <w:rPr>
                <w:rFonts w:hint="eastAsia" w:ascii="仿宋" w:hAnsi="仿宋" w:eastAsia="仿宋" w:cs="宋体"/>
                <w:b/>
                <w:color w:val="000000"/>
                <w:kern w:val="0"/>
                <w:sz w:val="24"/>
                <w:lang w:bidi="ar"/>
              </w:rPr>
              <w:t>备件名称</w:t>
            </w: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b/>
                <w:color w:val="000000"/>
                <w:sz w:val="24"/>
              </w:rPr>
            </w:pPr>
            <w:r>
              <w:rPr>
                <w:rFonts w:hint="eastAsia" w:ascii="仿宋" w:hAnsi="仿宋" w:eastAsia="仿宋" w:cs="宋体"/>
                <w:b/>
                <w:color w:val="000000"/>
                <w:kern w:val="0"/>
                <w:sz w:val="24"/>
                <w:lang w:bidi="ar"/>
              </w:rPr>
              <w:t>规格型号</w:t>
            </w: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b/>
                <w:color w:val="000000"/>
                <w:sz w:val="24"/>
              </w:rPr>
            </w:pPr>
            <w:r>
              <w:rPr>
                <w:rFonts w:hint="eastAsia" w:ascii="仿宋" w:hAnsi="仿宋" w:eastAsia="仿宋" w:cs="宋体"/>
                <w:b/>
                <w:color w:val="000000"/>
                <w:kern w:val="0"/>
                <w:sz w:val="24"/>
                <w:lang w:bidi="ar"/>
              </w:rPr>
              <w:t>单位</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b/>
                <w:color w:val="000000"/>
                <w:kern w:val="0"/>
                <w:sz w:val="24"/>
                <w:lang w:bidi="ar"/>
              </w:rPr>
            </w:pPr>
            <w:r>
              <w:rPr>
                <w:rFonts w:hint="eastAsia" w:ascii="仿宋" w:hAnsi="仿宋" w:eastAsia="仿宋" w:cs="宋体"/>
                <w:b/>
                <w:color w:val="000000"/>
                <w:kern w:val="0"/>
                <w:sz w:val="24"/>
                <w:lang w:bidi="ar"/>
              </w:rPr>
              <w:t>单价</w:t>
            </w:r>
          </w:p>
          <w:p>
            <w:pPr>
              <w:widowControl/>
              <w:adjustRightInd w:val="0"/>
              <w:snapToGrid w:val="0"/>
              <w:jc w:val="center"/>
              <w:textAlignment w:val="center"/>
              <w:rPr>
                <w:rFonts w:hint="eastAsia" w:ascii="仿宋" w:hAnsi="仿宋" w:eastAsia="仿宋" w:cs="宋体"/>
                <w:b/>
                <w:color w:val="000000"/>
                <w:sz w:val="24"/>
              </w:rPr>
            </w:pPr>
            <w:r>
              <w:rPr>
                <w:rFonts w:hint="eastAsia" w:ascii="仿宋" w:hAnsi="仿宋" w:eastAsia="仿宋" w:cs="宋体"/>
                <w:b/>
                <w:color w:val="000000"/>
                <w:kern w:val="0"/>
                <w:sz w:val="24"/>
                <w:lang w:bidi="ar"/>
              </w:rPr>
              <w:t>（元）</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b/>
                <w:color w:val="000000"/>
                <w:sz w:val="24"/>
              </w:rPr>
            </w:pPr>
            <w:r>
              <w:rPr>
                <w:rFonts w:hint="eastAsia" w:ascii="仿宋" w:hAnsi="仿宋" w:eastAsia="仿宋" w:cs="宋体"/>
                <w:b/>
                <w:color w:val="000000"/>
                <w:kern w:val="0"/>
                <w:sz w:val="24"/>
                <w:lang w:bidi="ar"/>
              </w:rPr>
              <w:t>备注</w:t>
            </w: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3</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4</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5</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6</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7</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8</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9</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10</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11</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12</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13</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14</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15</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16</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17</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18</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19</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20</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21</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22</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478"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23</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24</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25</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340" w:hRule="exact"/>
        </w:trPr>
        <w:tc>
          <w:tcPr>
            <w:tcW w:w="94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26</w:t>
            </w:r>
          </w:p>
        </w:tc>
        <w:tc>
          <w:tcPr>
            <w:tcW w:w="18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7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22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 w:hAnsi="仿宋" w:eastAsia="仿宋" w:cs="宋体"/>
                <w:color w:val="FF0000"/>
                <w:sz w:val="24"/>
              </w:rPr>
            </w:pP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 w:hAnsi="仿宋" w:eastAsia="仿宋" w:cs="宋体"/>
                <w:color w:val="FF0000"/>
                <w:sz w:val="24"/>
              </w:rPr>
            </w:pPr>
          </w:p>
        </w:tc>
      </w:tr>
      <w:tr>
        <w:tblPrEx>
          <w:tblCellMar>
            <w:top w:w="17" w:type="dxa"/>
            <w:left w:w="17" w:type="dxa"/>
            <w:bottom w:w="17" w:type="dxa"/>
            <w:right w:w="17" w:type="dxa"/>
          </w:tblCellMar>
        </w:tblPrEx>
        <w:trPr>
          <w:cantSplit/>
          <w:trHeight w:val="2033" w:hRule="exact"/>
        </w:trPr>
        <w:tc>
          <w:tcPr>
            <w:tcW w:w="9044" w:type="dxa"/>
            <w:gridSpan w:val="6"/>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00" w:lineRule="atLeast"/>
              <w:jc w:val="left"/>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备注：</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1.清单未列出常用部分消耗品如常用试剂，标液（</w:t>
            </w:r>
            <w:r>
              <w:rPr>
                <w:rFonts w:hint="eastAsia" w:ascii="仿宋" w:hAnsi="仿宋" w:eastAsia="仿宋" w:cs="宋体"/>
                <w:kern w:val="0"/>
                <w:sz w:val="24"/>
                <w:lang w:bidi="ar"/>
              </w:rPr>
              <w:t>由</w:t>
            </w:r>
            <w:r>
              <w:rPr>
                <w:rFonts w:hint="eastAsia" w:ascii="仿宋" w:hAnsi="仿宋" w:eastAsia="仿宋" w:cs="宋体"/>
                <w:b/>
                <w:bCs/>
                <w:kern w:val="0"/>
                <w:sz w:val="24"/>
                <w:lang w:bidi="ar"/>
              </w:rPr>
              <w:t>XX运营单位</w:t>
            </w:r>
            <w:r>
              <w:rPr>
                <w:rFonts w:hint="eastAsia" w:ascii="仿宋" w:hAnsi="仿宋" w:eastAsia="仿宋" w:cs="宋体"/>
                <w:kern w:val="0"/>
                <w:sz w:val="24"/>
                <w:lang w:bidi="ar"/>
              </w:rPr>
              <w:t>提</w:t>
            </w:r>
            <w:r>
              <w:rPr>
                <w:rFonts w:hint="eastAsia" w:ascii="仿宋" w:hAnsi="仿宋" w:eastAsia="仿宋" w:cs="宋体"/>
                <w:color w:val="000000"/>
                <w:kern w:val="0"/>
                <w:sz w:val="24"/>
                <w:lang w:bidi="ar"/>
              </w:rPr>
              <w:t>供）；</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2.未列出设备内部主板、通讯主板、主控PLC等非易损件（单价均大于2000），但随着设备使用年限增加，也存在故障可能；</w:t>
            </w:r>
            <w:r>
              <w:rPr>
                <w:rFonts w:hint="eastAsia" w:ascii="仿宋" w:hAnsi="仿宋" w:eastAsia="仿宋" w:cs="宋体"/>
                <w:color w:val="000000"/>
                <w:kern w:val="0"/>
                <w:sz w:val="24"/>
                <w:lang w:bidi="ar"/>
              </w:rPr>
              <w:br w:type="textWrapping"/>
            </w:r>
            <w:r>
              <w:rPr>
                <w:rFonts w:hint="eastAsia" w:ascii="仿宋" w:hAnsi="仿宋" w:eastAsia="仿宋" w:cs="宋体"/>
                <w:color w:val="000000"/>
                <w:kern w:val="0"/>
                <w:sz w:val="24"/>
                <w:lang w:bidi="ar"/>
              </w:rPr>
              <w:t>3.所列备件价格均为参考价格，实际价格以需购买当时厂家市场报价为准。</w:t>
            </w:r>
          </w:p>
        </w:tc>
      </w:tr>
    </w:tbl>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2</w:t>
      </w:r>
      <w:r>
        <w:rPr>
          <w:rFonts w:ascii="仿宋" w:hAnsi="仿宋" w:eastAsia="仿宋"/>
          <w:sz w:val="24"/>
          <w:szCs w:val="22"/>
        </w:rPr>
        <w:t xml:space="preserve">.3 </w:t>
      </w:r>
      <w:r>
        <w:rPr>
          <w:rFonts w:hint="eastAsia" w:ascii="仿宋" w:hAnsi="仿宋" w:eastAsia="仿宋"/>
          <w:sz w:val="24"/>
          <w:szCs w:val="22"/>
        </w:rPr>
        <w:t>本协议服务期自</w:t>
      </w:r>
      <w:r>
        <w:rPr>
          <w:rFonts w:hint="eastAsia" w:ascii="仿宋" w:hAnsi="仿宋" w:eastAsia="仿宋"/>
          <w:sz w:val="24"/>
          <w:szCs w:val="22"/>
          <w:u w:val="single"/>
        </w:rPr>
        <w:t xml:space="preserve"> </w:t>
      </w:r>
      <w:r>
        <w:rPr>
          <w:rFonts w:hint="eastAsia" w:ascii="仿宋" w:hAnsi="仿宋" w:eastAsia="仿宋"/>
          <w:sz w:val="24"/>
          <w:szCs w:val="22"/>
          <w:u w:val="single"/>
          <w:lang w:val="en-US" w:eastAsia="zh-CN"/>
        </w:rPr>
        <w:t>2020</w:t>
      </w:r>
      <w:r>
        <w:rPr>
          <w:rFonts w:hint="eastAsia" w:ascii="仿宋" w:hAnsi="仿宋" w:eastAsia="仿宋"/>
          <w:sz w:val="24"/>
          <w:szCs w:val="22"/>
        </w:rPr>
        <w:t>年</w:t>
      </w:r>
      <w:r>
        <w:rPr>
          <w:rFonts w:hint="eastAsia" w:ascii="仿宋" w:hAnsi="仿宋" w:eastAsia="仿宋"/>
          <w:sz w:val="24"/>
          <w:szCs w:val="22"/>
          <w:u w:val="single"/>
          <w:lang w:val="en-US" w:eastAsia="zh-CN"/>
        </w:rPr>
        <w:t>7</w:t>
      </w:r>
      <w:r>
        <w:rPr>
          <w:rFonts w:hint="eastAsia" w:ascii="仿宋" w:hAnsi="仿宋" w:eastAsia="仿宋"/>
          <w:sz w:val="24"/>
          <w:szCs w:val="22"/>
        </w:rPr>
        <w:t>月</w:t>
      </w:r>
      <w:r>
        <w:rPr>
          <w:rFonts w:hint="eastAsia" w:ascii="仿宋" w:hAnsi="仿宋" w:eastAsia="仿宋"/>
          <w:sz w:val="24"/>
          <w:szCs w:val="22"/>
          <w:u w:val="single"/>
          <w:lang w:val="en-US" w:eastAsia="zh-CN"/>
        </w:rPr>
        <w:t>9</w:t>
      </w:r>
      <w:r>
        <w:rPr>
          <w:rFonts w:hint="eastAsia" w:ascii="仿宋" w:hAnsi="仿宋" w:eastAsia="仿宋"/>
          <w:sz w:val="24"/>
          <w:szCs w:val="22"/>
        </w:rPr>
        <w:t>日至</w:t>
      </w:r>
      <w:r>
        <w:rPr>
          <w:rFonts w:hint="eastAsia" w:ascii="仿宋" w:hAnsi="仿宋" w:eastAsia="仿宋"/>
          <w:sz w:val="24"/>
          <w:szCs w:val="22"/>
          <w:u w:val="single"/>
          <w:lang w:val="en-US" w:eastAsia="zh-CN"/>
        </w:rPr>
        <w:t>2021</w:t>
      </w:r>
      <w:r>
        <w:rPr>
          <w:rFonts w:hint="eastAsia" w:ascii="仿宋" w:hAnsi="仿宋" w:eastAsia="仿宋"/>
          <w:sz w:val="24"/>
          <w:szCs w:val="22"/>
        </w:rPr>
        <w:t>年</w:t>
      </w:r>
      <w:r>
        <w:rPr>
          <w:rFonts w:hint="eastAsia" w:ascii="仿宋" w:hAnsi="仿宋" w:eastAsia="仿宋"/>
          <w:sz w:val="24"/>
          <w:szCs w:val="22"/>
          <w:u w:val="single"/>
          <w:lang w:val="en-US" w:eastAsia="zh-CN"/>
        </w:rPr>
        <w:t>7</w:t>
      </w:r>
      <w:r>
        <w:rPr>
          <w:rFonts w:hint="eastAsia" w:ascii="仿宋" w:hAnsi="仿宋" w:eastAsia="仿宋"/>
          <w:sz w:val="24"/>
          <w:szCs w:val="22"/>
        </w:rPr>
        <w:t>月</w:t>
      </w:r>
      <w:r>
        <w:rPr>
          <w:rFonts w:hint="eastAsia" w:ascii="仿宋" w:hAnsi="仿宋" w:eastAsia="仿宋"/>
          <w:sz w:val="24"/>
          <w:szCs w:val="22"/>
          <w:u w:val="single"/>
          <w:lang w:val="en-US" w:eastAsia="zh-CN"/>
        </w:rPr>
        <w:t>8</w:t>
      </w:r>
      <w:r>
        <w:rPr>
          <w:rFonts w:hint="eastAsia" w:ascii="仿宋" w:hAnsi="仿宋" w:eastAsia="仿宋"/>
          <w:sz w:val="24"/>
          <w:szCs w:val="22"/>
        </w:rPr>
        <w:t>日，期间服务费总额为人民币</w:t>
      </w:r>
      <w:r>
        <w:rPr>
          <w:rFonts w:hint="eastAsia" w:ascii="仿宋" w:hAnsi="仿宋" w:eastAsia="仿宋"/>
          <w:sz w:val="24"/>
          <w:szCs w:val="22"/>
          <w:u w:val="single"/>
        </w:rPr>
        <w:t xml:space="preserve"> </w:t>
      </w:r>
      <w:r>
        <w:rPr>
          <w:rFonts w:ascii="仿宋" w:hAnsi="仿宋" w:eastAsia="仿宋"/>
          <w:sz w:val="24"/>
          <w:szCs w:val="22"/>
          <w:u w:val="single"/>
        </w:rPr>
        <w:t xml:space="preserve">            </w:t>
      </w:r>
      <w:r>
        <w:rPr>
          <w:rFonts w:hint="eastAsia" w:ascii="仿宋" w:hAnsi="仿宋" w:eastAsia="仿宋"/>
          <w:sz w:val="24"/>
          <w:szCs w:val="22"/>
        </w:rPr>
        <w:t>元，大写</w:t>
      </w:r>
      <w:r>
        <w:rPr>
          <w:rFonts w:hint="eastAsia" w:ascii="仿宋" w:hAnsi="仿宋" w:eastAsia="仿宋"/>
          <w:sz w:val="24"/>
          <w:szCs w:val="22"/>
          <w:u w:val="single"/>
        </w:rPr>
        <w:t xml:space="preserve"> </w:t>
      </w:r>
      <w:r>
        <w:rPr>
          <w:rFonts w:ascii="仿宋" w:hAnsi="仿宋" w:eastAsia="仿宋"/>
          <w:sz w:val="24"/>
          <w:szCs w:val="22"/>
          <w:u w:val="single"/>
        </w:rPr>
        <w:t xml:space="preserve">               </w:t>
      </w:r>
      <w:r>
        <w:rPr>
          <w:rFonts w:hint="eastAsia" w:ascii="仿宋" w:hAnsi="仿宋" w:eastAsia="仿宋"/>
          <w:sz w:val="24"/>
          <w:szCs w:val="22"/>
        </w:rPr>
        <w:t>元，含税。</w:t>
      </w:r>
    </w:p>
    <w:p>
      <w:pPr>
        <w:adjustRightInd w:val="0"/>
        <w:snapToGrid w:val="0"/>
        <w:spacing w:after="156" w:afterLines="50" w:line="520" w:lineRule="exact"/>
        <w:ind w:firstLine="480" w:firstLineChars="200"/>
        <w:rPr>
          <w:rFonts w:hint="eastAsia" w:ascii="仿宋" w:hAnsi="仿宋" w:eastAsia="仿宋"/>
          <w:sz w:val="24"/>
          <w:szCs w:val="22"/>
        </w:rPr>
      </w:pPr>
      <w:r>
        <w:rPr>
          <w:rFonts w:hint="eastAsia" w:ascii="仿宋" w:hAnsi="仿宋" w:eastAsia="仿宋"/>
          <w:sz w:val="24"/>
          <w:szCs w:val="22"/>
          <w:lang w:val="en-US" w:eastAsia="zh-CN"/>
        </w:rPr>
        <w:t>2.4.1</w:t>
      </w:r>
      <w:r>
        <w:rPr>
          <w:rFonts w:hint="eastAsia" w:ascii="仿宋" w:hAnsi="仿宋" w:eastAsia="仿宋"/>
          <w:sz w:val="24"/>
          <w:szCs w:val="22"/>
        </w:rPr>
        <w:t>付款方式：全年运营管理费用分两次结算，每半年结算一次，即</w:t>
      </w:r>
      <w:r>
        <w:rPr>
          <w:rFonts w:hint="eastAsia" w:ascii="仿宋" w:hAnsi="仿宋" w:eastAsia="仿宋"/>
          <w:sz w:val="24"/>
          <w:szCs w:val="22"/>
          <w:lang w:eastAsia="zh-CN"/>
        </w:rPr>
        <w:t>运营维护结束后</w:t>
      </w:r>
      <w:r>
        <w:rPr>
          <w:rFonts w:hint="eastAsia" w:ascii="仿宋" w:hAnsi="仿宋" w:eastAsia="仿宋"/>
          <w:sz w:val="24"/>
          <w:szCs w:val="22"/>
        </w:rPr>
        <w:t>第一个月，在乙方向甲方提供增值税专用发票后15个工作日内，甲方支付乙方5</w:t>
      </w:r>
      <w:r>
        <w:rPr>
          <w:rFonts w:ascii="仿宋" w:hAnsi="仿宋" w:eastAsia="仿宋"/>
          <w:sz w:val="24"/>
          <w:szCs w:val="22"/>
        </w:rPr>
        <w:t>0%</w:t>
      </w:r>
      <w:r>
        <w:rPr>
          <w:rFonts w:hint="eastAsia" w:ascii="仿宋" w:hAnsi="仿宋" w:eastAsia="仿宋"/>
          <w:sz w:val="24"/>
          <w:szCs w:val="22"/>
          <w:lang w:eastAsia="zh-CN"/>
        </w:rPr>
        <w:t>（人民币：</w:t>
      </w:r>
      <w:r>
        <w:rPr>
          <w:rFonts w:hint="eastAsia" w:ascii="仿宋" w:hAnsi="仿宋" w:eastAsia="仿宋"/>
          <w:sz w:val="24"/>
          <w:szCs w:val="22"/>
          <w:u w:val="none"/>
          <w:lang w:val="en-US" w:eastAsia="zh-CN"/>
        </w:rPr>
        <w:t xml:space="preserve">    </w:t>
      </w:r>
      <w:r>
        <w:rPr>
          <w:rFonts w:hint="eastAsia" w:ascii="仿宋" w:hAnsi="仿宋" w:eastAsia="仿宋" w:cs="仿宋"/>
          <w:sz w:val="24"/>
          <w:szCs w:val="22"/>
          <w:lang w:val="en-US" w:eastAsia="zh-CN"/>
        </w:rPr>
        <w:t>元，大写：     整</w:t>
      </w:r>
      <w:r>
        <w:rPr>
          <w:rFonts w:ascii="仿宋" w:hAnsi="仿宋" w:eastAsia="仿宋"/>
          <w:sz w:val="24"/>
          <w:szCs w:val="22"/>
          <w:u w:val="none"/>
        </w:rPr>
        <w:t xml:space="preserve">  </w:t>
      </w:r>
      <w:r>
        <w:rPr>
          <w:rFonts w:hint="eastAsia" w:ascii="仿宋" w:hAnsi="仿宋" w:eastAsia="仿宋"/>
          <w:sz w:val="24"/>
          <w:szCs w:val="22"/>
          <w:lang w:eastAsia="zh-CN"/>
        </w:rPr>
        <w:t>）</w:t>
      </w:r>
      <w:r>
        <w:rPr>
          <w:rFonts w:hint="eastAsia" w:ascii="仿宋" w:hAnsi="仿宋" w:eastAsia="仿宋"/>
          <w:sz w:val="24"/>
          <w:szCs w:val="22"/>
        </w:rPr>
        <w:t>运营服务费。乙方未向甲方提供符合甲方要求的发票，甲方有权暂不支付合同价款，不构成甲方违约。</w:t>
      </w:r>
    </w:p>
    <w:p>
      <w:pPr>
        <w:adjustRightInd w:val="0"/>
        <w:snapToGrid w:val="0"/>
        <w:spacing w:after="156" w:afterLines="50" w:line="520" w:lineRule="exact"/>
        <w:ind w:firstLine="480" w:firstLineChars="200"/>
        <w:rPr>
          <w:rFonts w:ascii="仿宋" w:hAnsi="仿宋" w:eastAsia="仿宋"/>
          <w:b/>
          <w:bCs/>
          <w:sz w:val="24"/>
          <w:szCs w:val="22"/>
        </w:rPr>
      </w:pPr>
      <w:r>
        <w:rPr>
          <w:rFonts w:hint="eastAsia" w:ascii="仿宋" w:hAnsi="仿宋" w:eastAsia="仿宋"/>
          <w:sz w:val="24"/>
          <w:szCs w:val="22"/>
          <w:lang w:val="en-US" w:eastAsia="zh-CN"/>
        </w:rPr>
        <w:t xml:space="preserve"> </w:t>
      </w:r>
      <w:r>
        <w:rPr>
          <w:rFonts w:hint="eastAsia" w:ascii="仿宋" w:hAnsi="仿宋" w:eastAsia="仿宋" w:cs="Times New Roman"/>
          <w:b w:val="0"/>
          <w:bCs w:val="0"/>
          <w:kern w:val="2"/>
          <w:sz w:val="24"/>
          <w:szCs w:val="22"/>
          <w:lang w:val="en-US" w:eastAsia="zh-CN" w:bidi="ar-SA"/>
        </w:rPr>
        <w:t>2.4.2如该污水处理厂因其他原因（如污水处理厂关闭、拆迁等）提前停运，则运维费用按照单月运维费用</w:t>
      </w:r>
      <w:r>
        <w:rPr>
          <w:rFonts w:hint="eastAsia" w:ascii="仿宋" w:hAnsi="仿宋" w:eastAsia="仿宋" w:cs="Times New Roman"/>
          <w:b w:val="0"/>
          <w:bCs w:val="0"/>
          <w:kern w:val="2"/>
          <w:sz w:val="24"/>
          <w:szCs w:val="22"/>
          <w:u w:val="single"/>
          <w:lang w:val="en-US" w:eastAsia="zh-CN" w:bidi="ar-SA"/>
        </w:rPr>
        <w:t xml:space="preserve">    </w:t>
      </w:r>
      <w:r>
        <w:rPr>
          <w:rFonts w:hint="eastAsia" w:ascii="仿宋" w:hAnsi="仿宋" w:eastAsia="仿宋" w:cs="Times New Roman"/>
          <w:b w:val="0"/>
          <w:bCs w:val="0"/>
          <w:kern w:val="2"/>
          <w:sz w:val="24"/>
          <w:szCs w:val="22"/>
          <w:lang w:val="en-US" w:eastAsia="zh-CN" w:bidi="ar-SA"/>
        </w:rPr>
        <w:t>乘以运维月数进行结算（注：单月运维费用=总合同价款/12个月）。其中，停运当月运维时限不足30天的，按照实际运维天数支付费用。</w:t>
      </w:r>
      <w:r>
        <w:rPr>
          <w:rFonts w:hint="eastAsia" w:ascii="仿宋" w:hAnsi="仿宋" w:eastAsia="仿宋"/>
          <w:b/>
          <w:bCs/>
          <w:sz w:val="24"/>
          <w:szCs w:val="22"/>
        </w:rPr>
        <w:t>第三条 双方权利义务</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3</w:t>
      </w:r>
      <w:r>
        <w:rPr>
          <w:rFonts w:ascii="仿宋" w:hAnsi="仿宋" w:eastAsia="仿宋"/>
          <w:sz w:val="24"/>
          <w:szCs w:val="22"/>
        </w:rPr>
        <w:t xml:space="preserve">.1 </w:t>
      </w:r>
      <w:r>
        <w:rPr>
          <w:rFonts w:hint="eastAsia" w:ascii="仿宋" w:hAnsi="仿宋" w:eastAsia="仿宋"/>
          <w:sz w:val="24"/>
          <w:szCs w:val="22"/>
        </w:rPr>
        <w:t>甲方权利义务</w:t>
      </w:r>
    </w:p>
    <w:p>
      <w:pPr>
        <w:adjustRightInd w:val="0"/>
        <w:snapToGrid w:val="0"/>
        <w:spacing w:after="156" w:afterLines="50" w:line="520" w:lineRule="exact"/>
        <w:ind w:firstLine="480" w:firstLineChars="200"/>
        <w:rPr>
          <w:rFonts w:hint="eastAsia" w:ascii="仿宋" w:hAnsi="仿宋" w:eastAsia="仿宋"/>
          <w:sz w:val="24"/>
          <w:szCs w:val="22"/>
        </w:rPr>
      </w:pPr>
      <w:r>
        <w:rPr>
          <w:rFonts w:hint="eastAsia" w:ascii="仿宋" w:hAnsi="仿宋" w:eastAsia="仿宋"/>
          <w:sz w:val="24"/>
          <w:szCs w:val="22"/>
        </w:rPr>
        <w:t>3</w:t>
      </w:r>
      <w:r>
        <w:rPr>
          <w:rFonts w:ascii="仿宋" w:hAnsi="仿宋" w:eastAsia="仿宋"/>
          <w:sz w:val="24"/>
          <w:szCs w:val="22"/>
        </w:rPr>
        <w:t xml:space="preserve">.1.1 </w:t>
      </w:r>
      <w:r>
        <w:rPr>
          <w:rFonts w:hint="eastAsia" w:ascii="仿宋" w:hAnsi="仿宋" w:eastAsia="仿宋"/>
          <w:sz w:val="24"/>
          <w:szCs w:val="22"/>
        </w:rPr>
        <w:t>甲方有权利按照本协议条款的规定，对乙方的运营管理工作履行监督职责；若乙方未按照本协议条款的规定执行，经甲方书面发函一次后，乙方仍不改正，甲方有权根据本协议条款的规定向乙方索赔并解除协议。</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3</w:t>
      </w:r>
      <w:r>
        <w:rPr>
          <w:rFonts w:ascii="仿宋" w:hAnsi="仿宋" w:eastAsia="仿宋"/>
          <w:sz w:val="24"/>
          <w:szCs w:val="22"/>
        </w:rPr>
        <w:t xml:space="preserve">.1.2 </w:t>
      </w:r>
      <w:r>
        <w:rPr>
          <w:rFonts w:hint="eastAsia" w:ascii="仿宋" w:hAnsi="仿宋" w:eastAsia="仿宋"/>
          <w:sz w:val="24"/>
          <w:szCs w:val="22"/>
        </w:rPr>
        <w:t>甲方有权要求乙方在1个工作日内更换乙方为项目配备人员。</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3</w:t>
      </w:r>
      <w:r>
        <w:rPr>
          <w:rFonts w:ascii="仿宋" w:hAnsi="仿宋" w:eastAsia="仿宋"/>
          <w:sz w:val="24"/>
          <w:szCs w:val="22"/>
        </w:rPr>
        <w:t xml:space="preserve">.1.3 </w:t>
      </w:r>
      <w:r>
        <w:rPr>
          <w:rFonts w:hint="eastAsia" w:ascii="仿宋" w:hAnsi="仿宋" w:eastAsia="仿宋"/>
          <w:sz w:val="24"/>
          <w:szCs w:val="22"/>
        </w:rPr>
        <w:t>甲方应当按照本合同约定及时向乙方支付运营管理费用。</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3</w:t>
      </w:r>
      <w:r>
        <w:rPr>
          <w:rFonts w:ascii="仿宋" w:hAnsi="仿宋" w:eastAsia="仿宋"/>
          <w:sz w:val="24"/>
          <w:szCs w:val="22"/>
        </w:rPr>
        <w:t xml:space="preserve">.1.4 </w:t>
      </w:r>
      <w:r>
        <w:rPr>
          <w:rFonts w:hint="eastAsia" w:ascii="仿宋" w:hAnsi="仿宋" w:eastAsia="仿宋"/>
          <w:sz w:val="24"/>
          <w:szCs w:val="22"/>
        </w:rPr>
        <w:t>甲方应向乙方提供站点设备的生产厂家、安装单位和竣工验收材料。</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3</w:t>
      </w:r>
      <w:r>
        <w:rPr>
          <w:rFonts w:ascii="仿宋" w:hAnsi="仿宋" w:eastAsia="仿宋"/>
          <w:sz w:val="24"/>
          <w:szCs w:val="22"/>
        </w:rPr>
        <w:t xml:space="preserve">.2 </w:t>
      </w:r>
      <w:r>
        <w:rPr>
          <w:rFonts w:hint="eastAsia" w:ascii="仿宋" w:hAnsi="仿宋" w:eastAsia="仿宋"/>
          <w:sz w:val="24"/>
          <w:szCs w:val="22"/>
        </w:rPr>
        <w:t>乙方权利义务</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3</w:t>
      </w:r>
      <w:r>
        <w:rPr>
          <w:rFonts w:ascii="仿宋" w:hAnsi="仿宋" w:eastAsia="仿宋"/>
          <w:sz w:val="24"/>
          <w:szCs w:val="22"/>
        </w:rPr>
        <w:t xml:space="preserve">.1.1 </w:t>
      </w:r>
      <w:r>
        <w:rPr>
          <w:rFonts w:hint="eastAsia" w:ascii="仿宋" w:hAnsi="仿宋" w:eastAsia="仿宋"/>
          <w:sz w:val="24"/>
          <w:szCs w:val="22"/>
        </w:rPr>
        <w:t>乙方应当负责站点的完整性；如发生站点人为损坏、被盗等事故，乙方应立即向甲方汇报，并积极配合甲方调查事故原因，甲方根据调查结果作出相应的处理意见。</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3</w:t>
      </w:r>
      <w:r>
        <w:rPr>
          <w:rFonts w:ascii="仿宋" w:hAnsi="仿宋" w:eastAsia="仿宋"/>
          <w:sz w:val="24"/>
          <w:szCs w:val="22"/>
        </w:rPr>
        <w:t xml:space="preserve">.1.2 </w:t>
      </w:r>
      <w:r>
        <w:rPr>
          <w:rFonts w:hint="eastAsia" w:ascii="仿宋" w:hAnsi="仿宋" w:eastAsia="仿宋"/>
          <w:sz w:val="24"/>
          <w:szCs w:val="22"/>
        </w:rPr>
        <w:t>乙方负责站点的运营管理，确保站点符合国家和当地环保部门的相关要求，确保站点设备测量准确及数据完整，确保顺利通过各级部门的监测和检查。</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3</w:t>
      </w:r>
      <w:r>
        <w:rPr>
          <w:rFonts w:ascii="仿宋" w:hAnsi="仿宋" w:eastAsia="仿宋"/>
          <w:sz w:val="24"/>
          <w:szCs w:val="22"/>
        </w:rPr>
        <w:t xml:space="preserve">.1.3 </w:t>
      </w:r>
      <w:r>
        <w:rPr>
          <w:rFonts w:hint="eastAsia" w:ascii="仿宋" w:hAnsi="仿宋" w:eastAsia="仿宋"/>
          <w:sz w:val="24"/>
          <w:szCs w:val="22"/>
        </w:rPr>
        <w:t>凡涉及各级部门对站点的监测、比对、检查等任何工作，甲方需提前通知乙方，乙方必须到场主导完成每季度对站点进行的例行比对工作，乙方必须到场主导完成对站点的监测和检查等其他工作，确保站点顺利通过各级部门的监测、比对、检查等工作（非乙方原因导致无法通过的除外，例如，比对过程中设备或数采仪突发故障等）。</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3</w:t>
      </w:r>
      <w:r>
        <w:rPr>
          <w:rFonts w:ascii="仿宋" w:hAnsi="仿宋" w:eastAsia="仿宋"/>
          <w:sz w:val="24"/>
          <w:szCs w:val="22"/>
        </w:rPr>
        <w:t xml:space="preserve">.1.4 </w:t>
      </w:r>
      <w:r>
        <w:rPr>
          <w:rFonts w:hint="eastAsia" w:ascii="仿宋" w:hAnsi="仿宋" w:eastAsia="仿宋"/>
          <w:sz w:val="24"/>
          <w:szCs w:val="22"/>
        </w:rPr>
        <w:t>乙方应当建立保证站点正常运转的工作流程和管理制度，如:岗位人员责任制、维护规程、站点故障处理工作流程、应急响应方案、安全制度、保密制度等并将有关规章制度上墙，并按照各种制度、规程和工作流程的要求做好工作记录，以及站点的维护保养记录和工作数据记录。</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3</w:t>
      </w:r>
      <w:r>
        <w:rPr>
          <w:rFonts w:ascii="仿宋" w:hAnsi="仿宋" w:eastAsia="仿宋"/>
          <w:sz w:val="24"/>
          <w:szCs w:val="22"/>
        </w:rPr>
        <w:t xml:space="preserve">.1.5 </w:t>
      </w:r>
      <w:r>
        <w:rPr>
          <w:rFonts w:hint="eastAsia" w:ascii="仿宋" w:hAnsi="仿宋" w:eastAsia="仿宋"/>
          <w:sz w:val="24"/>
          <w:szCs w:val="22"/>
        </w:rPr>
        <w:t>乙方应当按照国家颁布的《水污染源在线监测系统运行与考核技术规范》</w:t>
      </w:r>
      <w:r>
        <w:rPr>
          <w:rFonts w:ascii="仿宋" w:hAnsi="仿宋" w:eastAsia="仿宋"/>
          <w:sz w:val="24"/>
          <w:szCs w:val="22"/>
        </w:rPr>
        <w:t>(HJ/T 355-2007)</w:t>
      </w:r>
      <w:r>
        <w:rPr>
          <w:rFonts w:hint="eastAsia" w:ascii="仿宋" w:hAnsi="仿宋" w:eastAsia="仿宋"/>
          <w:sz w:val="24"/>
          <w:szCs w:val="22"/>
        </w:rPr>
        <w:t>中有关运营管理的要求，对站点设备进行运行和日常维护，并定期进行校准，确保站点的正常运行。</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3</w:t>
      </w:r>
      <w:r>
        <w:rPr>
          <w:rFonts w:ascii="仿宋" w:hAnsi="仿宋" w:eastAsia="仿宋"/>
          <w:sz w:val="24"/>
          <w:szCs w:val="22"/>
        </w:rPr>
        <w:t xml:space="preserve">.1.6 </w:t>
      </w:r>
      <w:r>
        <w:rPr>
          <w:rFonts w:hint="eastAsia" w:ascii="仿宋" w:hAnsi="仿宋" w:eastAsia="仿宋"/>
          <w:sz w:val="24"/>
          <w:szCs w:val="22"/>
        </w:rPr>
        <w:t>乙方应按照国家规范对站点进行检修，若发现故障或接到故障通知，保证在1</w:t>
      </w:r>
      <w:r>
        <w:rPr>
          <w:rFonts w:ascii="仿宋" w:hAnsi="仿宋" w:eastAsia="仿宋"/>
          <w:sz w:val="24"/>
          <w:szCs w:val="22"/>
        </w:rPr>
        <w:t>2</w:t>
      </w:r>
      <w:r>
        <w:rPr>
          <w:rFonts w:hint="eastAsia" w:ascii="仿宋" w:hAnsi="仿宋" w:eastAsia="仿宋"/>
          <w:sz w:val="24"/>
          <w:szCs w:val="22"/>
        </w:rPr>
        <w:t>小时内赶到现场进行处理，一般故障排除不应超过8小时。对不易诊断和维修的仪器故障，初步判断</w:t>
      </w:r>
      <w:r>
        <w:rPr>
          <w:rFonts w:ascii="仿宋" w:hAnsi="仿宋" w:eastAsia="仿宋"/>
          <w:sz w:val="24"/>
          <w:szCs w:val="22"/>
        </w:rPr>
        <w:t>20</w:t>
      </w:r>
      <w:r>
        <w:rPr>
          <w:rFonts w:hint="eastAsia" w:ascii="仿宋" w:hAnsi="仿宋" w:eastAsia="仿宋"/>
          <w:sz w:val="24"/>
          <w:szCs w:val="22"/>
        </w:rPr>
        <w:t>小时无法排除，乙方应及时以电话和书面的形式汇报给甲方和当地的环保主管部门，同时乙方应提供合理的处理方案供各方协商。</w:t>
      </w:r>
    </w:p>
    <w:p>
      <w:pPr>
        <w:adjustRightInd w:val="0"/>
        <w:snapToGrid w:val="0"/>
        <w:spacing w:after="156" w:afterLines="50" w:line="520" w:lineRule="exact"/>
        <w:ind w:firstLine="480" w:firstLineChars="200"/>
        <w:rPr>
          <w:rFonts w:hint="eastAsia" w:ascii="仿宋" w:hAnsi="仿宋" w:eastAsia="仿宋"/>
          <w:sz w:val="24"/>
          <w:szCs w:val="22"/>
        </w:rPr>
      </w:pPr>
      <w:r>
        <w:rPr>
          <w:rFonts w:hint="eastAsia" w:ascii="仿宋" w:hAnsi="仿宋" w:eastAsia="仿宋"/>
          <w:sz w:val="24"/>
          <w:szCs w:val="22"/>
        </w:rPr>
        <w:t>3</w:t>
      </w:r>
      <w:r>
        <w:rPr>
          <w:rFonts w:ascii="仿宋" w:hAnsi="仿宋" w:eastAsia="仿宋"/>
          <w:sz w:val="24"/>
          <w:szCs w:val="22"/>
        </w:rPr>
        <w:t xml:space="preserve">.1.7 </w:t>
      </w:r>
      <w:r>
        <w:rPr>
          <w:rFonts w:hint="eastAsia" w:ascii="仿宋" w:hAnsi="仿宋" w:eastAsia="仿宋"/>
          <w:sz w:val="24"/>
          <w:szCs w:val="22"/>
        </w:rPr>
        <w:t>乙方应根据实际需要制定合理的备品备件采购计划，常年备有常用耗材、备用分析单元、备品备件等，并保持适当的库存，以保证仪器故障时有足够的备品备件进行更换。</w:t>
      </w:r>
    </w:p>
    <w:p>
      <w:pPr>
        <w:adjustRightInd w:val="0"/>
        <w:snapToGrid w:val="0"/>
        <w:spacing w:after="156" w:afterLines="50" w:line="520" w:lineRule="exact"/>
        <w:ind w:firstLine="480" w:firstLineChars="200"/>
        <w:rPr>
          <w:rFonts w:hint="eastAsia" w:ascii="仿宋" w:hAnsi="仿宋" w:eastAsia="仿宋"/>
          <w:sz w:val="24"/>
          <w:szCs w:val="22"/>
        </w:rPr>
      </w:pPr>
      <w:r>
        <w:rPr>
          <w:rFonts w:ascii="仿宋" w:hAnsi="仿宋" w:eastAsia="仿宋"/>
          <w:sz w:val="24"/>
          <w:szCs w:val="22"/>
        </w:rPr>
        <w:t xml:space="preserve">3.1.8 </w:t>
      </w:r>
      <w:r>
        <w:rPr>
          <w:rFonts w:hint="eastAsia" w:ascii="仿宋" w:hAnsi="仿宋" w:eastAsia="仿宋"/>
          <w:sz w:val="24"/>
          <w:szCs w:val="22"/>
        </w:rPr>
        <w:t>乙方应定期更换设备检测用分析试剂，所用分析试剂等级要求与期限符合规范标准，定期对运行试剂进行采购与补充。按要求定期进行试剂添加、易损件更换，并进行记录。</w:t>
      </w:r>
    </w:p>
    <w:p>
      <w:pPr>
        <w:adjustRightInd w:val="0"/>
        <w:snapToGrid w:val="0"/>
        <w:spacing w:after="156" w:afterLines="50" w:line="520" w:lineRule="exact"/>
        <w:ind w:firstLine="480" w:firstLineChars="200"/>
        <w:rPr>
          <w:rFonts w:hint="eastAsia" w:ascii="仿宋" w:hAnsi="仿宋" w:eastAsia="仿宋"/>
          <w:sz w:val="24"/>
          <w:szCs w:val="22"/>
        </w:rPr>
      </w:pPr>
      <w:r>
        <w:rPr>
          <w:rFonts w:ascii="仿宋" w:hAnsi="仿宋" w:eastAsia="仿宋"/>
          <w:sz w:val="24"/>
          <w:szCs w:val="22"/>
        </w:rPr>
        <w:t>3.1.</w:t>
      </w:r>
      <w:r>
        <w:rPr>
          <w:rFonts w:hint="eastAsia" w:ascii="仿宋" w:hAnsi="仿宋" w:eastAsia="仿宋"/>
          <w:sz w:val="24"/>
          <w:szCs w:val="22"/>
        </w:rPr>
        <w:t>9</w:t>
      </w:r>
      <w:r>
        <w:rPr>
          <w:rFonts w:ascii="仿宋" w:hAnsi="仿宋" w:eastAsia="仿宋"/>
          <w:sz w:val="24"/>
          <w:szCs w:val="22"/>
        </w:rPr>
        <w:t xml:space="preserve"> </w:t>
      </w:r>
      <w:r>
        <w:rPr>
          <w:rFonts w:hint="eastAsia" w:ascii="仿宋" w:hAnsi="仿宋" w:eastAsia="仿宋"/>
          <w:sz w:val="24"/>
          <w:szCs w:val="22"/>
        </w:rPr>
        <w:t>乙方负责处理站点产生的废液。</w:t>
      </w:r>
    </w:p>
    <w:p>
      <w:pPr>
        <w:adjustRightInd w:val="0"/>
        <w:snapToGrid w:val="0"/>
        <w:spacing w:after="156" w:afterLines="50" w:line="520" w:lineRule="exact"/>
        <w:ind w:firstLine="480" w:firstLineChars="200"/>
        <w:rPr>
          <w:rFonts w:hint="eastAsia" w:ascii="仿宋" w:hAnsi="仿宋" w:eastAsia="仿宋"/>
          <w:sz w:val="24"/>
          <w:szCs w:val="22"/>
        </w:rPr>
      </w:pPr>
      <w:r>
        <w:rPr>
          <w:rFonts w:ascii="仿宋" w:hAnsi="仿宋" w:eastAsia="仿宋"/>
          <w:sz w:val="24"/>
          <w:szCs w:val="22"/>
        </w:rPr>
        <w:t xml:space="preserve">3.1.10 </w:t>
      </w:r>
      <w:r>
        <w:rPr>
          <w:rFonts w:hint="eastAsia" w:ascii="仿宋" w:hAnsi="仿宋" w:eastAsia="仿宋"/>
          <w:sz w:val="24"/>
          <w:szCs w:val="22"/>
        </w:rPr>
        <w:t>乙方应当按照国家规定建立质量保证和质量控制体系，以保证站点监测结果的可靠性和准确性。</w:t>
      </w:r>
    </w:p>
    <w:p>
      <w:pPr>
        <w:adjustRightInd w:val="0"/>
        <w:snapToGrid w:val="0"/>
        <w:spacing w:after="156" w:afterLines="50" w:line="520" w:lineRule="exact"/>
        <w:ind w:firstLine="480" w:firstLineChars="200"/>
        <w:rPr>
          <w:rFonts w:hint="eastAsia" w:ascii="仿宋" w:hAnsi="仿宋" w:eastAsia="仿宋"/>
          <w:sz w:val="24"/>
          <w:szCs w:val="22"/>
        </w:rPr>
      </w:pPr>
      <w:r>
        <w:rPr>
          <w:rFonts w:ascii="仿宋" w:hAnsi="仿宋" w:eastAsia="仿宋"/>
          <w:sz w:val="24"/>
          <w:szCs w:val="22"/>
        </w:rPr>
        <w:t>3.1.</w:t>
      </w:r>
      <w:r>
        <w:rPr>
          <w:rFonts w:hint="eastAsia" w:ascii="仿宋" w:hAnsi="仿宋" w:eastAsia="仿宋"/>
          <w:sz w:val="24"/>
          <w:szCs w:val="22"/>
        </w:rPr>
        <w:t>11</w:t>
      </w:r>
      <w:r>
        <w:rPr>
          <w:rFonts w:ascii="仿宋" w:hAnsi="仿宋" w:eastAsia="仿宋"/>
          <w:sz w:val="24"/>
          <w:szCs w:val="22"/>
        </w:rPr>
        <w:t xml:space="preserve"> </w:t>
      </w:r>
      <w:r>
        <w:rPr>
          <w:rFonts w:hint="eastAsia" w:ascii="仿宋" w:hAnsi="仿宋" w:eastAsia="仿宋"/>
          <w:sz w:val="24"/>
          <w:szCs w:val="22"/>
        </w:rPr>
        <w:t>乙方应建立好现场各种技术档案，包括仪器的生产厂家、系统的安装单位和竣工验收记录；监测仪器校准、零点和量程漂移、重复性、实际水样比对和质控样试验的例行记录；例行检查、维护保养记录；检测机构的检定或校验记录；仪器设备的检修、易耗品的定期更换记录；各种仪器的操作、使用、维护规范。现场维护保养记录都经有关单位人员签字确认，所有记录应该清晰完整。</w:t>
      </w:r>
    </w:p>
    <w:p>
      <w:pPr>
        <w:adjustRightInd w:val="0"/>
        <w:snapToGrid w:val="0"/>
        <w:spacing w:after="156" w:afterLines="50" w:line="520" w:lineRule="exact"/>
        <w:ind w:firstLine="480" w:firstLineChars="200"/>
        <w:rPr>
          <w:rFonts w:hint="eastAsia" w:ascii="仿宋" w:hAnsi="仿宋" w:eastAsia="仿宋"/>
          <w:sz w:val="24"/>
          <w:szCs w:val="22"/>
        </w:rPr>
      </w:pPr>
      <w:r>
        <w:rPr>
          <w:rFonts w:ascii="仿宋" w:hAnsi="仿宋" w:eastAsia="仿宋"/>
          <w:sz w:val="24"/>
          <w:szCs w:val="22"/>
        </w:rPr>
        <w:t>3.1.</w:t>
      </w:r>
      <w:r>
        <w:rPr>
          <w:rFonts w:hint="eastAsia" w:ascii="仿宋" w:hAnsi="仿宋" w:eastAsia="仿宋"/>
          <w:sz w:val="24"/>
          <w:szCs w:val="22"/>
        </w:rPr>
        <w:t>12</w:t>
      </w:r>
      <w:r>
        <w:rPr>
          <w:rFonts w:ascii="仿宋" w:hAnsi="仿宋" w:eastAsia="仿宋"/>
          <w:sz w:val="24"/>
          <w:szCs w:val="22"/>
        </w:rPr>
        <w:t xml:space="preserve"> </w:t>
      </w:r>
      <w:r>
        <w:rPr>
          <w:rFonts w:hint="eastAsia" w:ascii="仿宋" w:hAnsi="仿宋" w:eastAsia="仿宋"/>
          <w:sz w:val="24"/>
          <w:szCs w:val="22"/>
        </w:rPr>
        <w:t>乙方应当建立站点设备运行状况周巡检和月报责任制度，次月初向甲方提交上月报表。乙方所提交的报表必须真实、准确、准时，否则乙方应承担违约责任。</w:t>
      </w:r>
    </w:p>
    <w:p>
      <w:pPr>
        <w:adjustRightInd w:val="0"/>
        <w:snapToGrid w:val="0"/>
        <w:spacing w:after="156" w:afterLines="50" w:line="520" w:lineRule="exact"/>
        <w:ind w:firstLine="480" w:firstLineChars="200"/>
        <w:rPr>
          <w:rFonts w:hint="eastAsia" w:ascii="仿宋" w:hAnsi="仿宋" w:eastAsia="仿宋"/>
          <w:sz w:val="24"/>
          <w:szCs w:val="22"/>
        </w:rPr>
      </w:pPr>
      <w:r>
        <w:rPr>
          <w:rFonts w:ascii="仿宋" w:hAnsi="仿宋" w:eastAsia="仿宋"/>
          <w:sz w:val="24"/>
          <w:szCs w:val="22"/>
        </w:rPr>
        <w:t>3.1.</w:t>
      </w:r>
      <w:r>
        <w:rPr>
          <w:rFonts w:hint="eastAsia" w:ascii="仿宋" w:hAnsi="仿宋" w:eastAsia="仿宋"/>
          <w:sz w:val="24"/>
          <w:szCs w:val="22"/>
        </w:rPr>
        <w:t>13</w:t>
      </w:r>
      <w:r>
        <w:rPr>
          <w:rFonts w:ascii="仿宋" w:hAnsi="仿宋" w:eastAsia="仿宋"/>
          <w:sz w:val="24"/>
          <w:szCs w:val="22"/>
        </w:rPr>
        <w:t xml:space="preserve"> </w:t>
      </w:r>
      <w:r>
        <w:rPr>
          <w:rFonts w:hint="eastAsia" w:ascii="仿宋" w:hAnsi="仿宋" w:eastAsia="仿宋"/>
          <w:sz w:val="24"/>
          <w:szCs w:val="22"/>
        </w:rPr>
        <w:t>乙方应对运营维护的站点采取相应的安全防范措施，及时发现站点周边可能存在危及站点安全的事故隐患，并报告甲方，向有关单位提出整改意见。</w:t>
      </w:r>
    </w:p>
    <w:p>
      <w:pPr>
        <w:adjustRightInd w:val="0"/>
        <w:snapToGrid w:val="0"/>
        <w:spacing w:after="156" w:afterLines="50" w:line="520" w:lineRule="exact"/>
        <w:ind w:firstLine="480" w:firstLineChars="200"/>
        <w:rPr>
          <w:rFonts w:hint="eastAsia" w:ascii="仿宋" w:hAnsi="仿宋" w:eastAsia="仿宋"/>
          <w:sz w:val="24"/>
          <w:szCs w:val="22"/>
        </w:rPr>
      </w:pPr>
      <w:r>
        <w:rPr>
          <w:rFonts w:ascii="仿宋" w:hAnsi="仿宋" w:eastAsia="仿宋"/>
          <w:sz w:val="24"/>
          <w:szCs w:val="22"/>
        </w:rPr>
        <w:t>3.1.</w:t>
      </w:r>
      <w:r>
        <w:rPr>
          <w:rFonts w:hint="eastAsia" w:ascii="仿宋" w:hAnsi="仿宋" w:eastAsia="仿宋"/>
          <w:sz w:val="24"/>
          <w:szCs w:val="22"/>
        </w:rPr>
        <w:t>14</w:t>
      </w:r>
      <w:r>
        <w:rPr>
          <w:rFonts w:ascii="仿宋" w:hAnsi="仿宋" w:eastAsia="仿宋"/>
          <w:sz w:val="24"/>
          <w:szCs w:val="22"/>
        </w:rPr>
        <w:t xml:space="preserve"> </w:t>
      </w:r>
      <w:r>
        <w:rPr>
          <w:rFonts w:hint="eastAsia" w:ascii="仿宋" w:hAnsi="仿宋" w:eastAsia="仿宋"/>
          <w:sz w:val="24"/>
          <w:szCs w:val="22"/>
        </w:rPr>
        <w:t>乙方在运营管理期间不得以各种理由擅自处置站点设备。</w:t>
      </w:r>
    </w:p>
    <w:p>
      <w:pPr>
        <w:adjustRightInd w:val="0"/>
        <w:snapToGrid w:val="0"/>
        <w:spacing w:after="156" w:afterLines="50" w:line="520" w:lineRule="exact"/>
        <w:ind w:firstLine="480" w:firstLineChars="200"/>
        <w:rPr>
          <w:rFonts w:ascii="仿宋" w:hAnsi="仿宋" w:eastAsia="仿宋"/>
          <w:sz w:val="24"/>
          <w:szCs w:val="22"/>
        </w:rPr>
      </w:pPr>
      <w:r>
        <w:rPr>
          <w:rFonts w:ascii="仿宋" w:hAnsi="仿宋" w:eastAsia="仿宋"/>
          <w:sz w:val="24"/>
          <w:szCs w:val="22"/>
        </w:rPr>
        <w:t>3.1.</w:t>
      </w:r>
      <w:r>
        <w:rPr>
          <w:rFonts w:hint="eastAsia" w:ascii="仿宋" w:hAnsi="仿宋" w:eastAsia="仿宋"/>
          <w:sz w:val="24"/>
          <w:szCs w:val="22"/>
        </w:rPr>
        <w:t>15</w:t>
      </w:r>
      <w:r>
        <w:rPr>
          <w:rFonts w:ascii="仿宋" w:hAnsi="仿宋" w:eastAsia="仿宋"/>
          <w:sz w:val="24"/>
          <w:szCs w:val="22"/>
        </w:rPr>
        <w:t xml:space="preserve"> </w:t>
      </w:r>
      <w:r>
        <w:rPr>
          <w:rFonts w:hint="eastAsia" w:ascii="仿宋" w:hAnsi="仿宋" w:eastAsia="仿宋"/>
          <w:sz w:val="24"/>
          <w:szCs w:val="22"/>
        </w:rPr>
        <w:t>乙方不得开展与运行维护无关的业务。</w:t>
      </w:r>
    </w:p>
    <w:p>
      <w:pPr>
        <w:adjustRightInd w:val="0"/>
        <w:snapToGrid w:val="0"/>
        <w:spacing w:after="156" w:afterLines="50" w:line="520" w:lineRule="exact"/>
        <w:ind w:firstLine="480" w:firstLineChars="200"/>
        <w:rPr>
          <w:rFonts w:ascii="仿宋" w:hAnsi="仿宋" w:eastAsia="仿宋"/>
          <w:b/>
          <w:bCs/>
          <w:sz w:val="24"/>
          <w:szCs w:val="22"/>
        </w:rPr>
      </w:pPr>
      <w:r>
        <w:rPr>
          <w:rFonts w:hint="eastAsia" w:ascii="仿宋" w:hAnsi="仿宋" w:eastAsia="仿宋"/>
          <w:b/>
          <w:bCs/>
          <w:sz w:val="24"/>
          <w:szCs w:val="22"/>
        </w:rPr>
        <w:t>第四条 应急措施要求</w:t>
      </w:r>
    </w:p>
    <w:p>
      <w:pPr>
        <w:adjustRightInd w:val="0"/>
        <w:snapToGrid w:val="0"/>
        <w:spacing w:after="156" w:afterLines="50" w:line="520" w:lineRule="exact"/>
        <w:ind w:firstLine="480" w:firstLineChars="200"/>
        <w:rPr>
          <w:rFonts w:hint="eastAsia" w:ascii="仿宋" w:hAnsi="仿宋" w:eastAsia="仿宋"/>
          <w:sz w:val="24"/>
          <w:szCs w:val="22"/>
        </w:rPr>
      </w:pPr>
      <w:r>
        <w:rPr>
          <w:rFonts w:hint="eastAsia" w:ascii="仿宋" w:hAnsi="仿宋" w:eastAsia="仿宋"/>
          <w:sz w:val="24"/>
          <w:szCs w:val="22"/>
        </w:rPr>
        <w:t>4</w:t>
      </w:r>
      <w:r>
        <w:rPr>
          <w:rFonts w:ascii="仿宋" w:hAnsi="仿宋" w:eastAsia="仿宋"/>
          <w:sz w:val="24"/>
          <w:szCs w:val="22"/>
        </w:rPr>
        <w:t xml:space="preserve">.1 </w:t>
      </w:r>
      <w:r>
        <w:rPr>
          <w:rFonts w:hint="eastAsia" w:ascii="仿宋" w:hAnsi="仿宋" w:eastAsia="仿宋"/>
          <w:sz w:val="24"/>
          <w:szCs w:val="22"/>
        </w:rPr>
        <w:t>突发污染事故要求</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当水质自动监测站监测数据发现异常时，乙方须立刻报告甲方；保证系统仪器正常运行，监测数据准确，传输畅通；并协助监测站进行手工监测。</w:t>
      </w:r>
    </w:p>
    <w:p>
      <w:pPr>
        <w:adjustRightInd w:val="0"/>
        <w:snapToGrid w:val="0"/>
        <w:spacing w:after="156" w:afterLines="50" w:line="520" w:lineRule="exact"/>
        <w:ind w:firstLine="480" w:firstLineChars="200"/>
        <w:rPr>
          <w:rFonts w:hint="eastAsia" w:ascii="仿宋" w:hAnsi="仿宋" w:eastAsia="仿宋"/>
          <w:sz w:val="24"/>
          <w:szCs w:val="22"/>
        </w:rPr>
      </w:pPr>
      <w:r>
        <w:rPr>
          <w:rFonts w:hint="eastAsia" w:ascii="仿宋" w:hAnsi="仿宋" w:eastAsia="仿宋"/>
          <w:sz w:val="24"/>
          <w:szCs w:val="22"/>
        </w:rPr>
        <w:t>4</w:t>
      </w:r>
      <w:r>
        <w:rPr>
          <w:rFonts w:ascii="仿宋" w:hAnsi="仿宋" w:eastAsia="仿宋"/>
          <w:sz w:val="24"/>
          <w:szCs w:val="22"/>
        </w:rPr>
        <w:t xml:space="preserve">.2 </w:t>
      </w:r>
      <w:r>
        <w:rPr>
          <w:rFonts w:hint="eastAsia" w:ascii="仿宋" w:hAnsi="仿宋" w:eastAsia="仿宋"/>
          <w:sz w:val="24"/>
          <w:szCs w:val="22"/>
        </w:rPr>
        <w:t>系统仪器故障</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当系统仪器出现故障时，乙方保证在</w:t>
      </w:r>
      <w:r>
        <w:rPr>
          <w:rFonts w:ascii="仿宋" w:hAnsi="仿宋" w:eastAsia="仿宋"/>
          <w:sz w:val="24"/>
          <w:szCs w:val="22"/>
        </w:rPr>
        <w:t>12</w:t>
      </w:r>
      <w:r>
        <w:rPr>
          <w:rFonts w:hint="eastAsia" w:ascii="仿宋" w:hAnsi="仿宋" w:eastAsia="仿宋"/>
          <w:sz w:val="24"/>
          <w:szCs w:val="22"/>
        </w:rPr>
        <w:t>小时内赶到现场进行处理，一般故障排除不应超过8小时。对不易诊断和维修的仪器故障，初步判断</w:t>
      </w:r>
      <w:r>
        <w:rPr>
          <w:rFonts w:ascii="仿宋" w:hAnsi="仿宋" w:eastAsia="仿宋"/>
          <w:sz w:val="24"/>
          <w:szCs w:val="22"/>
        </w:rPr>
        <w:t>20</w:t>
      </w:r>
      <w:r>
        <w:rPr>
          <w:rFonts w:hint="eastAsia" w:ascii="仿宋" w:hAnsi="仿宋" w:eastAsia="仿宋"/>
          <w:sz w:val="24"/>
          <w:szCs w:val="22"/>
        </w:rPr>
        <w:t>小时无法排除，乙方应及时以电话和书面的形式汇报给甲方和当地的环保主管部门，同时乙方应提供合理的处理方案供各方协商。</w:t>
      </w:r>
    </w:p>
    <w:p>
      <w:pPr>
        <w:adjustRightInd w:val="0"/>
        <w:snapToGrid w:val="0"/>
        <w:spacing w:after="156" w:afterLines="50" w:line="520" w:lineRule="exact"/>
        <w:ind w:firstLine="480" w:firstLineChars="200"/>
        <w:rPr>
          <w:rFonts w:ascii="仿宋" w:hAnsi="仿宋" w:eastAsia="仿宋"/>
          <w:b/>
          <w:bCs/>
          <w:sz w:val="24"/>
          <w:szCs w:val="22"/>
        </w:rPr>
      </w:pPr>
      <w:r>
        <w:rPr>
          <w:rFonts w:hint="eastAsia" w:ascii="仿宋" w:hAnsi="仿宋" w:eastAsia="仿宋"/>
          <w:b/>
          <w:bCs/>
          <w:sz w:val="24"/>
          <w:szCs w:val="22"/>
        </w:rPr>
        <w:t>第五条 违约责任</w:t>
      </w:r>
    </w:p>
    <w:p>
      <w:pPr>
        <w:adjustRightInd w:val="0"/>
        <w:snapToGrid w:val="0"/>
        <w:spacing w:after="156" w:afterLines="50" w:line="520" w:lineRule="exact"/>
        <w:ind w:firstLine="480" w:firstLineChars="200"/>
        <w:rPr>
          <w:rFonts w:hint="eastAsia" w:ascii="仿宋" w:hAnsi="仿宋" w:eastAsia="仿宋"/>
          <w:sz w:val="24"/>
          <w:szCs w:val="22"/>
        </w:rPr>
      </w:pPr>
      <w:r>
        <w:rPr>
          <w:rFonts w:hint="eastAsia" w:ascii="仿宋" w:hAnsi="仿宋" w:eastAsia="仿宋"/>
          <w:sz w:val="24"/>
          <w:szCs w:val="22"/>
        </w:rPr>
        <w:t>5</w:t>
      </w:r>
      <w:r>
        <w:rPr>
          <w:rFonts w:ascii="仿宋" w:hAnsi="仿宋" w:eastAsia="仿宋"/>
          <w:sz w:val="24"/>
          <w:szCs w:val="22"/>
        </w:rPr>
        <w:t xml:space="preserve">.1 </w:t>
      </w:r>
      <w:r>
        <w:rPr>
          <w:rFonts w:hint="eastAsia" w:ascii="仿宋" w:hAnsi="仿宋" w:eastAsia="仿宋"/>
          <w:sz w:val="24"/>
          <w:szCs w:val="22"/>
        </w:rPr>
        <w:t>乙方发生的以下事项属违约行为：</w:t>
      </w:r>
    </w:p>
    <w:p>
      <w:pPr>
        <w:adjustRightInd w:val="0"/>
        <w:snapToGrid w:val="0"/>
        <w:spacing w:after="156" w:afterLines="50" w:line="520" w:lineRule="exact"/>
        <w:ind w:firstLine="480" w:firstLineChars="200"/>
        <w:rPr>
          <w:rFonts w:hint="eastAsia" w:ascii="仿宋" w:hAnsi="仿宋" w:eastAsia="仿宋"/>
          <w:sz w:val="24"/>
          <w:szCs w:val="22"/>
        </w:rPr>
      </w:pPr>
      <w:r>
        <w:rPr>
          <w:rFonts w:ascii="仿宋" w:hAnsi="仿宋" w:eastAsia="仿宋"/>
          <w:sz w:val="24"/>
          <w:szCs w:val="22"/>
        </w:rPr>
        <w:t>5.1.</w:t>
      </w:r>
      <w:r>
        <w:rPr>
          <w:rFonts w:hint="eastAsia" w:ascii="仿宋" w:hAnsi="仿宋" w:eastAsia="仿宋"/>
          <w:sz w:val="24"/>
          <w:szCs w:val="22"/>
        </w:rPr>
        <w:t>1未按照本协议规定的原则实施自动监测系统的运营管理工作。</w:t>
      </w:r>
    </w:p>
    <w:p>
      <w:pPr>
        <w:adjustRightInd w:val="0"/>
        <w:snapToGrid w:val="0"/>
        <w:spacing w:after="156" w:afterLines="50" w:line="520" w:lineRule="exact"/>
        <w:ind w:firstLine="480" w:firstLineChars="200"/>
        <w:rPr>
          <w:rFonts w:hint="eastAsia" w:ascii="仿宋" w:hAnsi="仿宋" w:eastAsia="仿宋"/>
          <w:sz w:val="24"/>
          <w:szCs w:val="22"/>
        </w:rPr>
      </w:pPr>
      <w:r>
        <w:rPr>
          <w:rFonts w:ascii="仿宋" w:hAnsi="仿宋" w:eastAsia="仿宋"/>
          <w:sz w:val="24"/>
          <w:szCs w:val="22"/>
        </w:rPr>
        <w:t>5.1.</w:t>
      </w:r>
      <w:r>
        <w:rPr>
          <w:rFonts w:hint="eastAsia" w:ascii="仿宋" w:hAnsi="仿宋" w:eastAsia="仿宋"/>
          <w:sz w:val="24"/>
          <w:szCs w:val="22"/>
        </w:rPr>
        <w:t>2未建立保证自动监测系统正常运转的工作流程和管理制度，或建立了制度未切实可靠的执行。</w:t>
      </w:r>
    </w:p>
    <w:p>
      <w:pPr>
        <w:adjustRightInd w:val="0"/>
        <w:snapToGrid w:val="0"/>
        <w:spacing w:after="156" w:afterLines="50" w:line="520" w:lineRule="exact"/>
        <w:ind w:firstLine="480" w:firstLineChars="200"/>
        <w:rPr>
          <w:rFonts w:hint="eastAsia" w:ascii="仿宋" w:hAnsi="仿宋" w:eastAsia="仿宋"/>
          <w:sz w:val="24"/>
          <w:szCs w:val="22"/>
        </w:rPr>
      </w:pPr>
      <w:r>
        <w:rPr>
          <w:rFonts w:ascii="仿宋" w:hAnsi="仿宋" w:eastAsia="仿宋"/>
          <w:sz w:val="24"/>
          <w:szCs w:val="22"/>
        </w:rPr>
        <w:t>5.1.3</w:t>
      </w:r>
      <w:r>
        <w:rPr>
          <w:rFonts w:hint="eastAsia" w:ascii="仿宋" w:hAnsi="仿宋" w:eastAsia="仿宋"/>
          <w:sz w:val="24"/>
          <w:szCs w:val="22"/>
        </w:rPr>
        <w:t>填报的站点设备运行状况月报表不真实或不准确，或未按本协议规定的时间提交月报表。</w:t>
      </w:r>
    </w:p>
    <w:p>
      <w:pPr>
        <w:adjustRightInd w:val="0"/>
        <w:snapToGrid w:val="0"/>
        <w:spacing w:after="156" w:afterLines="50" w:line="520" w:lineRule="exact"/>
        <w:ind w:firstLine="480" w:firstLineChars="200"/>
        <w:rPr>
          <w:rFonts w:hint="eastAsia" w:ascii="仿宋" w:hAnsi="仿宋" w:eastAsia="仿宋"/>
          <w:sz w:val="24"/>
          <w:szCs w:val="22"/>
        </w:rPr>
      </w:pPr>
      <w:r>
        <w:rPr>
          <w:rFonts w:ascii="仿宋" w:hAnsi="仿宋" w:eastAsia="仿宋"/>
          <w:sz w:val="24"/>
          <w:szCs w:val="22"/>
        </w:rPr>
        <w:t xml:space="preserve">5.1.4 </w:t>
      </w:r>
      <w:r>
        <w:rPr>
          <w:rFonts w:hint="eastAsia" w:ascii="仿宋" w:hAnsi="仿宋" w:eastAsia="仿宋"/>
          <w:sz w:val="24"/>
          <w:szCs w:val="22"/>
        </w:rPr>
        <w:t>站点设备因乙方原因造成故意损坏或被盗等事故。</w:t>
      </w:r>
    </w:p>
    <w:p>
      <w:pPr>
        <w:adjustRightInd w:val="0"/>
        <w:snapToGrid w:val="0"/>
        <w:spacing w:after="156" w:afterLines="50" w:line="520" w:lineRule="exact"/>
        <w:ind w:firstLine="480" w:firstLineChars="200"/>
        <w:rPr>
          <w:rFonts w:hint="eastAsia" w:ascii="仿宋" w:hAnsi="仿宋" w:eastAsia="仿宋"/>
          <w:sz w:val="24"/>
          <w:szCs w:val="22"/>
        </w:rPr>
      </w:pPr>
      <w:r>
        <w:rPr>
          <w:rFonts w:ascii="仿宋" w:hAnsi="仿宋" w:eastAsia="仿宋"/>
          <w:sz w:val="24"/>
          <w:szCs w:val="22"/>
        </w:rPr>
        <w:t xml:space="preserve">5.1.5 </w:t>
      </w:r>
      <w:r>
        <w:rPr>
          <w:rFonts w:hint="eastAsia" w:ascii="仿宋" w:hAnsi="仿宋" w:eastAsia="仿宋"/>
          <w:sz w:val="24"/>
          <w:szCs w:val="22"/>
        </w:rPr>
        <w:t>擅自处置站点设备。</w:t>
      </w:r>
    </w:p>
    <w:p>
      <w:pPr>
        <w:adjustRightInd w:val="0"/>
        <w:snapToGrid w:val="0"/>
        <w:spacing w:after="156" w:afterLines="50" w:line="520" w:lineRule="exact"/>
        <w:ind w:firstLine="480" w:firstLineChars="200"/>
        <w:rPr>
          <w:rFonts w:ascii="仿宋" w:hAnsi="仿宋" w:eastAsia="仿宋"/>
          <w:sz w:val="24"/>
          <w:szCs w:val="22"/>
        </w:rPr>
      </w:pPr>
      <w:r>
        <w:rPr>
          <w:rFonts w:ascii="仿宋" w:hAnsi="仿宋" w:eastAsia="仿宋"/>
          <w:sz w:val="24"/>
          <w:szCs w:val="22"/>
        </w:rPr>
        <w:t xml:space="preserve">5.1.6 </w:t>
      </w:r>
      <w:r>
        <w:rPr>
          <w:rFonts w:hint="eastAsia" w:ascii="仿宋" w:hAnsi="仿宋" w:eastAsia="仿宋"/>
          <w:sz w:val="24"/>
          <w:szCs w:val="22"/>
        </w:rPr>
        <w:t>将本协议义务全部或部分转让、分包给其他第三方。</w:t>
      </w:r>
    </w:p>
    <w:p>
      <w:pPr>
        <w:adjustRightInd w:val="0"/>
        <w:snapToGrid w:val="0"/>
        <w:spacing w:after="156" w:afterLines="50" w:line="520" w:lineRule="exact"/>
        <w:ind w:firstLine="480" w:firstLineChars="200"/>
        <w:rPr>
          <w:rFonts w:hint="eastAsia" w:ascii="仿宋" w:hAnsi="仿宋" w:eastAsia="仿宋"/>
          <w:sz w:val="24"/>
          <w:szCs w:val="22"/>
        </w:rPr>
      </w:pPr>
      <w:r>
        <w:rPr>
          <w:rFonts w:ascii="仿宋" w:hAnsi="仿宋" w:eastAsia="仿宋"/>
          <w:sz w:val="24"/>
          <w:szCs w:val="22"/>
        </w:rPr>
        <w:t xml:space="preserve">5.1.7 </w:t>
      </w:r>
      <w:r>
        <w:rPr>
          <w:rFonts w:hint="eastAsia" w:ascii="仿宋" w:hAnsi="仿宋" w:eastAsia="仿宋"/>
          <w:sz w:val="24"/>
          <w:szCs w:val="22"/>
        </w:rPr>
        <w:t>未履行本合同第四条约定的乙方义务，经甲方书面要求整改，仍未在规定时间内整改的。</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5</w:t>
      </w:r>
      <w:r>
        <w:rPr>
          <w:rFonts w:ascii="仿宋" w:hAnsi="仿宋" w:eastAsia="仿宋"/>
          <w:sz w:val="24"/>
          <w:szCs w:val="22"/>
        </w:rPr>
        <w:t xml:space="preserve">.2 </w:t>
      </w:r>
      <w:r>
        <w:rPr>
          <w:rFonts w:hint="eastAsia" w:ascii="仿宋" w:hAnsi="仿宋" w:eastAsia="仿宋"/>
          <w:sz w:val="24"/>
          <w:szCs w:val="22"/>
        </w:rPr>
        <w:t>乙方发生前述1、</w:t>
      </w:r>
      <w:r>
        <w:rPr>
          <w:rFonts w:ascii="仿宋" w:hAnsi="仿宋" w:eastAsia="仿宋"/>
          <w:sz w:val="24"/>
          <w:szCs w:val="22"/>
        </w:rPr>
        <w:t>2</w:t>
      </w:r>
      <w:r>
        <w:rPr>
          <w:rFonts w:hint="eastAsia" w:ascii="仿宋" w:hAnsi="仿宋" w:eastAsia="仿宋"/>
          <w:sz w:val="24"/>
          <w:szCs w:val="22"/>
        </w:rPr>
        <w:t>、</w:t>
      </w:r>
      <w:r>
        <w:rPr>
          <w:rFonts w:ascii="仿宋" w:hAnsi="仿宋" w:eastAsia="仿宋"/>
          <w:sz w:val="24"/>
          <w:szCs w:val="22"/>
        </w:rPr>
        <w:t>3</w:t>
      </w:r>
      <w:r>
        <w:rPr>
          <w:rFonts w:hint="eastAsia" w:ascii="仿宋" w:hAnsi="仿宋" w:eastAsia="仿宋"/>
          <w:sz w:val="24"/>
          <w:szCs w:val="22"/>
        </w:rPr>
        <w:t>、</w:t>
      </w:r>
      <w:r>
        <w:rPr>
          <w:rFonts w:ascii="仿宋" w:hAnsi="仿宋" w:eastAsia="仿宋"/>
          <w:sz w:val="24"/>
          <w:szCs w:val="22"/>
        </w:rPr>
        <w:t>4</w:t>
      </w:r>
      <w:r>
        <w:rPr>
          <w:rFonts w:hint="eastAsia" w:ascii="仿宋" w:hAnsi="仿宋" w:eastAsia="仿宋"/>
          <w:sz w:val="24"/>
          <w:szCs w:val="22"/>
        </w:rPr>
        <w:t>条任意一条违约行为，甲方有权扣除当季运维费用；乙方发生前述5、6、7条任意一条违约行为，甲方有权解除合同，并要求乙方赔偿年度运维费用3</w:t>
      </w:r>
      <w:r>
        <w:rPr>
          <w:rFonts w:ascii="仿宋" w:hAnsi="仿宋" w:eastAsia="仿宋"/>
          <w:sz w:val="24"/>
          <w:szCs w:val="22"/>
        </w:rPr>
        <w:t>0%</w:t>
      </w:r>
      <w:r>
        <w:rPr>
          <w:rFonts w:hint="eastAsia" w:ascii="仿宋" w:hAnsi="仿宋" w:eastAsia="仿宋"/>
          <w:sz w:val="24"/>
          <w:szCs w:val="22"/>
        </w:rPr>
        <w:t>违约金，违约金不足以弥补甲方损失的，乙方应赔偿甲方全部经济损失，并承担相应的法律责任。</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5</w:t>
      </w:r>
      <w:r>
        <w:rPr>
          <w:rFonts w:ascii="仿宋" w:hAnsi="仿宋" w:eastAsia="仿宋"/>
          <w:sz w:val="24"/>
          <w:szCs w:val="22"/>
        </w:rPr>
        <w:t xml:space="preserve">.3 </w:t>
      </w:r>
      <w:r>
        <w:rPr>
          <w:rFonts w:hint="eastAsia" w:ascii="仿宋" w:hAnsi="仿宋" w:eastAsia="仿宋"/>
          <w:sz w:val="24"/>
          <w:szCs w:val="22"/>
        </w:rPr>
        <w:t>乙方因维护不当或其它乙方原因导致甲方受到环保部门处罚，乙方应当双倍支付甲方向环保部门支付的罚款，甲方有权解除合同，并要求乙方赔偿年度运维费用30%违约金，违约金不足以弥补甲方损失的，乙方应赔偿甲方全部经济损失，并承担相应的法律责任。</w:t>
      </w:r>
    </w:p>
    <w:p>
      <w:pPr>
        <w:adjustRightInd w:val="0"/>
        <w:snapToGrid w:val="0"/>
        <w:spacing w:after="156" w:afterLines="50" w:line="520" w:lineRule="exact"/>
        <w:ind w:firstLine="480" w:firstLineChars="200"/>
        <w:rPr>
          <w:rFonts w:ascii="仿宋" w:hAnsi="仿宋" w:eastAsia="仿宋"/>
          <w:b/>
          <w:bCs/>
          <w:sz w:val="24"/>
          <w:szCs w:val="22"/>
        </w:rPr>
      </w:pPr>
      <w:r>
        <w:rPr>
          <w:rFonts w:hint="eastAsia" w:ascii="仿宋" w:hAnsi="仿宋" w:eastAsia="仿宋"/>
          <w:b/>
          <w:bCs/>
          <w:sz w:val="24"/>
          <w:szCs w:val="22"/>
        </w:rPr>
        <w:t>第六条 通知与送达</w:t>
      </w:r>
    </w:p>
    <w:p>
      <w:pPr>
        <w:spacing w:before="156" w:beforeLines="50" w:line="580" w:lineRule="exact"/>
        <w:ind w:firstLine="480"/>
        <w:rPr>
          <w:rFonts w:ascii="仿宋" w:hAnsi="仿宋" w:eastAsia="仿宋"/>
          <w:sz w:val="24"/>
        </w:rPr>
      </w:pPr>
      <w:r>
        <w:rPr>
          <w:rFonts w:ascii="仿宋" w:hAnsi="仿宋" w:eastAsia="仿宋"/>
          <w:sz w:val="24"/>
        </w:rPr>
        <w:t>6.1 根据本合同需要发出的全部通知以及双方的文件往来及与本合同有关的通知和要求等，必须用书面形式，可采用当面送交（书信、传真、电报、当面送交等方式）传递。以上方式无法送达的，方可采取公告送达的方式。甲、乙双方的通讯地址、邮政编码、电话、传真、电子邮件信息如下，以其他方式或信息进行的，另一方有权不予认可：</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3"/>
        <w:gridCol w:w="1727"/>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vAlign w:val="center"/>
          </w:tcPr>
          <w:p>
            <w:pPr>
              <w:spacing w:line="580" w:lineRule="exact"/>
              <w:rPr>
                <w:rFonts w:ascii="仿宋" w:hAnsi="仿宋" w:eastAsia="仿宋"/>
                <w:sz w:val="24"/>
              </w:rPr>
            </w:pPr>
            <w:r>
              <w:rPr>
                <w:rFonts w:ascii="仿宋" w:hAnsi="仿宋" w:eastAsia="仿宋"/>
                <w:sz w:val="24"/>
              </w:rPr>
              <w:t>甲方指定联系人</w:t>
            </w:r>
          </w:p>
        </w:tc>
        <w:tc>
          <w:tcPr>
            <w:tcW w:w="5989" w:type="dxa"/>
            <w:gridSpan w:val="3"/>
            <w:vAlign w:val="center"/>
          </w:tcPr>
          <w:p>
            <w:pPr>
              <w:spacing w:line="580" w:lineRule="exact"/>
              <w:rPr>
                <w:rFonts w:hint="eastAsia" w:ascii="仿宋" w:hAnsi="仿宋" w:eastAsia="仿宋"/>
                <w:sz w:val="24"/>
                <w:lang w:eastAsia="zh-CN"/>
              </w:rPr>
            </w:pPr>
            <w:r>
              <w:rPr>
                <w:rFonts w:ascii="仿宋" w:hAnsi="仿宋" w:eastAsia="仿宋"/>
                <w:sz w:val="24"/>
                <w:szCs w:val="22"/>
                <w:u w:val="none"/>
              </w:rPr>
              <w:t xml:space="preserve">   </w:t>
            </w:r>
            <w:r>
              <w:rPr>
                <w:rFonts w:hint="eastAsia" w:ascii="仿宋" w:hAnsi="仿宋" w:eastAsia="仿宋"/>
                <w:sz w:val="24"/>
                <w:szCs w:val="22"/>
                <w:u w:val="none"/>
                <w:lang w:eastAsia="zh-CN"/>
              </w:rPr>
              <w:t>杨桂娟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vAlign w:val="center"/>
          </w:tcPr>
          <w:p>
            <w:pPr>
              <w:spacing w:line="580" w:lineRule="exact"/>
              <w:rPr>
                <w:rFonts w:ascii="仿宋" w:hAnsi="仿宋" w:eastAsia="仿宋"/>
                <w:sz w:val="24"/>
              </w:rPr>
            </w:pPr>
            <w:r>
              <w:rPr>
                <w:rFonts w:ascii="仿宋" w:hAnsi="仿宋" w:eastAsia="仿宋"/>
                <w:sz w:val="24"/>
              </w:rPr>
              <w:t>通讯地址</w:t>
            </w:r>
          </w:p>
        </w:tc>
        <w:tc>
          <w:tcPr>
            <w:tcW w:w="5989" w:type="dxa"/>
            <w:gridSpan w:val="3"/>
            <w:vAlign w:val="center"/>
          </w:tcPr>
          <w:p>
            <w:pPr>
              <w:spacing w:line="580" w:lineRule="exact"/>
              <w:rPr>
                <w:rFonts w:ascii="仿宋" w:hAnsi="仿宋" w:eastAsia="仿宋"/>
                <w:sz w:val="24"/>
              </w:rPr>
            </w:pPr>
            <w:r>
              <w:rPr>
                <w:rFonts w:ascii="仿宋" w:hAnsi="仿宋" w:eastAsia="仿宋"/>
                <w:sz w:val="24"/>
                <w:szCs w:val="22"/>
                <w:u w:val="none"/>
              </w:rPr>
              <w:t xml:space="preserve">   </w:t>
            </w:r>
            <w:r>
              <w:rPr>
                <w:rFonts w:hint="eastAsia" w:ascii="仿宋" w:hAnsi="仿宋" w:eastAsia="仿宋"/>
                <w:color w:val="000000"/>
                <w:sz w:val="24"/>
                <w:lang w:eastAsia="zh-CN"/>
              </w:rPr>
              <w:t>沙坪坝凤凰镇凤凰广场重庆共享工业投资有限公司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vAlign w:val="center"/>
          </w:tcPr>
          <w:p>
            <w:pPr>
              <w:spacing w:line="580" w:lineRule="exact"/>
              <w:rPr>
                <w:rFonts w:ascii="仿宋" w:hAnsi="仿宋" w:eastAsia="仿宋"/>
                <w:sz w:val="24"/>
              </w:rPr>
            </w:pPr>
            <w:r>
              <w:rPr>
                <w:rFonts w:hint="eastAsia" w:ascii="仿宋" w:hAnsi="仿宋" w:eastAsia="仿宋"/>
                <w:sz w:val="24"/>
              </w:rPr>
              <w:t>电子邮箱</w:t>
            </w:r>
          </w:p>
        </w:tc>
        <w:tc>
          <w:tcPr>
            <w:tcW w:w="172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仿宋" w:hAnsi="仿宋" w:eastAsia="仿宋"/>
                <w:sz w:val="24"/>
              </w:rPr>
            </w:pPr>
            <w:r>
              <w:rPr>
                <w:rFonts w:ascii="仿宋" w:hAnsi="仿宋" w:eastAsia="仿宋"/>
                <w:sz w:val="24"/>
                <w:szCs w:val="22"/>
                <w:u w:val="none"/>
              </w:rPr>
              <w:t xml:space="preserve">   </w:t>
            </w:r>
            <w:r>
              <w:rPr>
                <w:rFonts w:hint="eastAsia" w:ascii="仿宋" w:hAnsi="仿宋" w:eastAsia="仿宋"/>
                <w:color w:val="000000"/>
                <w:sz w:val="24"/>
                <w:u w:val="none"/>
                <w:lang w:val="en-US" w:eastAsia="zh-CN"/>
              </w:rPr>
              <w:t>564409283</w:t>
            </w:r>
            <w:r>
              <w:rPr>
                <w:rFonts w:hint="eastAsia" w:ascii="仿宋" w:hAnsi="仿宋" w:eastAsia="仿宋"/>
                <w:color w:val="000000"/>
                <w:sz w:val="24"/>
                <w:u w:val="none"/>
              </w:rPr>
              <w:t xml:space="preserve"> </w:t>
            </w:r>
            <w:r>
              <w:rPr>
                <w:rFonts w:hint="eastAsia" w:ascii="仿宋" w:hAnsi="仿宋" w:eastAsia="仿宋"/>
                <w:color w:val="000000"/>
                <w:sz w:val="24"/>
                <w:u w:val="none"/>
                <w:lang w:val="en-US" w:eastAsia="zh-CN"/>
              </w:rPr>
              <w:t>@qq.com .cn</w:t>
            </w:r>
          </w:p>
        </w:tc>
        <w:tc>
          <w:tcPr>
            <w:tcW w:w="2131" w:type="dxa"/>
            <w:vAlign w:val="center"/>
          </w:tcPr>
          <w:p>
            <w:pPr>
              <w:spacing w:line="580" w:lineRule="exact"/>
              <w:rPr>
                <w:rFonts w:ascii="仿宋" w:hAnsi="仿宋" w:eastAsia="仿宋"/>
                <w:sz w:val="24"/>
              </w:rPr>
            </w:pPr>
            <w:r>
              <w:rPr>
                <w:rFonts w:ascii="仿宋" w:hAnsi="仿宋" w:eastAsia="仿宋"/>
                <w:sz w:val="24"/>
              </w:rPr>
              <w:t>联系电话</w:t>
            </w:r>
          </w:p>
        </w:tc>
        <w:tc>
          <w:tcPr>
            <w:tcW w:w="2131" w:type="dxa"/>
            <w:vAlign w:val="center"/>
          </w:tcPr>
          <w:p>
            <w:pPr>
              <w:spacing w:line="580" w:lineRule="exact"/>
              <w:rPr>
                <w:rFonts w:hint="eastAsia" w:ascii="仿宋" w:hAnsi="仿宋" w:eastAsia="仿宋"/>
                <w:sz w:val="24"/>
                <w:lang w:val="en-US" w:eastAsia="zh-CN"/>
              </w:rPr>
            </w:pPr>
            <w:r>
              <w:rPr>
                <w:rFonts w:ascii="仿宋" w:hAnsi="仿宋" w:eastAsia="仿宋"/>
                <w:sz w:val="24"/>
                <w:szCs w:val="22"/>
                <w:u w:val="none"/>
              </w:rPr>
              <w:t xml:space="preserve">   </w:t>
            </w:r>
            <w:r>
              <w:rPr>
                <w:rFonts w:hint="eastAsia" w:ascii="仿宋" w:hAnsi="仿宋" w:eastAsia="仿宋"/>
                <w:sz w:val="24"/>
                <w:szCs w:val="22"/>
                <w:u w:val="none"/>
                <w:lang w:val="en-US" w:eastAsia="zh-CN"/>
              </w:rPr>
              <w:t>61969655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vAlign w:val="center"/>
          </w:tcPr>
          <w:p>
            <w:pPr>
              <w:spacing w:line="580" w:lineRule="exact"/>
              <w:rPr>
                <w:rFonts w:ascii="仿宋" w:hAnsi="仿宋" w:eastAsia="仿宋"/>
                <w:sz w:val="24"/>
              </w:rPr>
            </w:pPr>
            <w:r>
              <w:rPr>
                <w:rFonts w:ascii="仿宋" w:hAnsi="仿宋" w:eastAsia="仿宋"/>
                <w:sz w:val="24"/>
              </w:rPr>
              <w:t>乙方指定联系人</w:t>
            </w:r>
          </w:p>
        </w:tc>
        <w:tc>
          <w:tcPr>
            <w:tcW w:w="5989" w:type="dxa"/>
            <w:gridSpan w:val="3"/>
            <w:vAlign w:val="center"/>
          </w:tcPr>
          <w:p>
            <w:pPr>
              <w:spacing w:line="580" w:lineRule="exact"/>
              <w:rPr>
                <w:rFonts w:ascii="仿宋" w:hAnsi="仿宋" w:eastAsia="仿宋"/>
                <w:sz w:val="24"/>
              </w:rPr>
            </w:pPr>
            <w:r>
              <w:rPr>
                <w:rFonts w:ascii="仿宋" w:hAnsi="仿宋" w:eastAsia="仿宋"/>
                <w:sz w:val="24"/>
                <w:szCs w:val="22"/>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vAlign w:val="center"/>
          </w:tcPr>
          <w:p>
            <w:pPr>
              <w:spacing w:line="580" w:lineRule="exact"/>
              <w:rPr>
                <w:rFonts w:ascii="仿宋" w:hAnsi="仿宋" w:eastAsia="仿宋"/>
                <w:sz w:val="24"/>
              </w:rPr>
            </w:pPr>
            <w:r>
              <w:rPr>
                <w:rFonts w:ascii="仿宋" w:hAnsi="仿宋" w:eastAsia="仿宋"/>
                <w:sz w:val="24"/>
              </w:rPr>
              <w:t>通讯地址</w:t>
            </w:r>
          </w:p>
        </w:tc>
        <w:tc>
          <w:tcPr>
            <w:tcW w:w="5989" w:type="dxa"/>
            <w:gridSpan w:val="3"/>
            <w:vAlign w:val="center"/>
          </w:tcPr>
          <w:p>
            <w:pPr>
              <w:spacing w:line="580" w:lineRule="exact"/>
              <w:rPr>
                <w:rFonts w:ascii="仿宋" w:hAnsi="仿宋" w:eastAsia="仿宋"/>
                <w:sz w:val="24"/>
              </w:rPr>
            </w:pPr>
            <w:r>
              <w:rPr>
                <w:rFonts w:ascii="仿宋" w:hAnsi="仿宋" w:eastAsia="仿宋"/>
                <w:sz w:val="24"/>
                <w:szCs w:val="22"/>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vAlign w:val="center"/>
          </w:tcPr>
          <w:p>
            <w:pPr>
              <w:spacing w:line="580" w:lineRule="exact"/>
              <w:rPr>
                <w:rFonts w:ascii="仿宋" w:hAnsi="仿宋" w:eastAsia="仿宋"/>
                <w:sz w:val="24"/>
              </w:rPr>
            </w:pPr>
            <w:r>
              <w:rPr>
                <w:rFonts w:hint="eastAsia" w:ascii="仿宋" w:hAnsi="仿宋" w:eastAsia="仿宋"/>
                <w:sz w:val="24"/>
              </w:rPr>
              <w:t>电子邮箱</w:t>
            </w:r>
          </w:p>
        </w:tc>
        <w:tc>
          <w:tcPr>
            <w:tcW w:w="1727" w:type="dxa"/>
            <w:vAlign w:val="center"/>
          </w:tcPr>
          <w:p>
            <w:pPr>
              <w:spacing w:line="580" w:lineRule="exact"/>
              <w:rPr>
                <w:rFonts w:ascii="仿宋" w:hAnsi="仿宋" w:eastAsia="仿宋"/>
                <w:sz w:val="24"/>
              </w:rPr>
            </w:pPr>
            <w:r>
              <w:rPr>
                <w:rFonts w:ascii="仿宋" w:hAnsi="仿宋" w:eastAsia="仿宋"/>
                <w:sz w:val="24"/>
                <w:szCs w:val="22"/>
                <w:u w:val="none"/>
              </w:rPr>
              <w:t xml:space="preserve">   </w:t>
            </w:r>
          </w:p>
        </w:tc>
        <w:tc>
          <w:tcPr>
            <w:tcW w:w="2131" w:type="dxa"/>
            <w:vAlign w:val="center"/>
          </w:tcPr>
          <w:p>
            <w:pPr>
              <w:spacing w:line="580" w:lineRule="exact"/>
              <w:rPr>
                <w:rFonts w:ascii="仿宋" w:hAnsi="仿宋" w:eastAsia="仿宋"/>
                <w:sz w:val="24"/>
              </w:rPr>
            </w:pPr>
            <w:r>
              <w:rPr>
                <w:rFonts w:ascii="仿宋" w:hAnsi="仿宋" w:eastAsia="仿宋"/>
                <w:sz w:val="24"/>
              </w:rPr>
              <w:t>联系电话</w:t>
            </w:r>
          </w:p>
        </w:tc>
        <w:tc>
          <w:tcPr>
            <w:tcW w:w="2131" w:type="dxa"/>
            <w:vAlign w:val="center"/>
          </w:tcPr>
          <w:p>
            <w:pPr>
              <w:spacing w:line="580" w:lineRule="exact"/>
              <w:rPr>
                <w:rFonts w:ascii="仿宋" w:hAnsi="仿宋" w:eastAsia="仿宋"/>
                <w:sz w:val="24"/>
              </w:rPr>
            </w:pPr>
            <w:r>
              <w:rPr>
                <w:rFonts w:ascii="仿宋" w:hAnsi="仿宋" w:eastAsia="仿宋"/>
                <w:sz w:val="24"/>
                <w:szCs w:val="22"/>
                <w:u w:val="none"/>
              </w:rPr>
              <w:t xml:space="preserve">   </w:t>
            </w:r>
          </w:p>
        </w:tc>
      </w:tr>
    </w:tbl>
    <w:p>
      <w:pPr>
        <w:spacing w:before="156" w:beforeLines="50" w:line="580" w:lineRule="exact"/>
        <w:ind w:firstLine="480"/>
        <w:rPr>
          <w:rFonts w:ascii="仿宋" w:hAnsi="仿宋" w:eastAsia="仿宋"/>
          <w:sz w:val="24"/>
        </w:rPr>
      </w:pPr>
      <w:r>
        <w:rPr>
          <w:rFonts w:ascii="仿宋" w:hAnsi="仿宋" w:eastAsia="仿宋"/>
          <w:sz w:val="24"/>
        </w:rPr>
        <w:t>6.2 通过以上方式送达的，无论对方是否回复：以传真方式送达的，该文件上标明的传输日后的第</w:t>
      </w:r>
      <w:r>
        <w:rPr>
          <w:rFonts w:hint="eastAsia" w:ascii="仿宋" w:hAnsi="仿宋" w:eastAsia="仿宋"/>
          <w:sz w:val="24"/>
        </w:rPr>
        <w:t>1</w:t>
      </w:r>
      <w:r>
        <w:rPr>
          <w:rFonts w:ascii="仿宋" w:hAnsi="仿宋" w:eastAsia="仿宋"/>
          <w:sz w:val="24"/>
        </w:rPr>
        <w:t>个工作日视为送达；以面呈方式送达的，对方代表签收后视为送达；以书信、快递方式送达的，投邮后</w:t>
      </w:r>
      <w:r>
        <w:rPr>
          <w:rFonts w:hint="eastAsia" w:ascii="仿宋" w:hAnsi="仿宋" w:eastAsia="仿宋"/>
          <w:sz w:val="24"/>
        </w:rPr>
        <w:t>7</w:t>
      </w:r>
      <w:r>
        <w:rPr>
          <w:rFonts w:ascii="仿宋" w:hAnsi="仿宋" w:eastAsia="仿宋"/>
          <w:sz w:val="24"/>
        </w:rPr>
        <w:t>2小时视为送达（须提供邮寄凭证）；以电子邮件方式送达的，发出电子邮件之日视为送达。</w:t>
      </w:r>
    </w:p>
    <w:p>
      <w:pPr>
        <w:spacing w:before="156" w:beforeLines="50" w:line="580" w:lineRule="exact"/>
        <w:ind w:firstLine="480"/>
        <w:rPr>
          <w:rFonts w:ascii="仿宋" w:hAnsi="仿宋" w:eastAsia="仿宋"/>
          <w:sz w:val="24"/>
        </w:rPr>
      </w:pPr>
      <w:r>
        <w:rPr>
          <w:rFonts w:ascii="仿宋" w:hAnsi="仿宋" w:eastAsia="仿宋"/>
          <w:sz w:val="24"/>
        </w:rPr>
        <w:t>6.3 一方变更前款所述信息的，应自变更之日起</w:t>
      </w:r>
      <w:r>
        <w:rPr>
          <w:rFonts w:hint="eastAsia" w:ascii="仿宋" w:hAnsi="仿宋" w:eastAsia="仿宋"/>
          <w:sz w:val="24"/>
        </w:rPr>
        <w:t>3</w:t>
      </w:r>
      <w:r>
        <w:rPr>
          <w:rFonts w:ascii="仿宋" w:hAnsi="仿宋" w:eastAsia="仿宋"/>
          <w:sz w:val="24"/>
        </w:rPr>
        <w:t>日内，以书面形式通知对方；否则，由未通知方承担由此产生的全部责任。</w:t>
      </w:r>
    </w:p>
    <w:p>
      <w:pPr>
        <w:adjustRightInd w:val="0"/>
        <w:snapToGrid w:val="0"/>
        <w:spacing w:after="156" w:afterLines="50" w:line="520" w:lineRule="exact"/>
        <w:ind w:firstLine="480" w:firstLineChars="200"/>
        <w:rPr>
          <w:rFonts w:ascii="仿宋" w:hAnsi="仿宋" w:eastAsia="仿宋"/>
          <w:sz w:val="24"/>
        </w:rPr>
      </w:pPr>
      <w:r>
        <w:rPr>
          <w:rFonts w:ascii="仿宋" w:hAnsi="仿宋" w:eastAsia="仿宋"/>
          <w:sz w:val="24"/>
        </w:rPr>
        <w:t>6.4 双方认可，本条款规定的送达方式和地址可作为司法送达的方式和地址。</w:t>
      </w:r>
    </w:p>
    <w:p>
      <w:pPr>
        <w:adjustRightInd w:val="0"/>
        <w:snapToGrid w:val="0"/>
        <w:spacing w:after="156" w:afterLines="50" w:line="520" w:lineRule="exact"/>
        <w:ind w:firstLine="480" w:firstLineChars="200"/>
        <w:rPr>
          <w:rFonts w:ascii="仿宋" w:hAnsi="仿宋" w:eastAsia="仿宋"/>
          <w:b/>
          <w:bCs/>
          <w:sz w:val="24"/>
        </w:rPr>
      </w:pPr>
      <w:r>
        <w:rPr>
          <w:rFonts w:hint="eastAsia" w:ascii="仿宋" w:hAnsi="仿宋" w:eastAsia="仿宋"/>
          <w:b/>
          <w:bCs/>
          <w:sz w:val="24"/>
        </w:rPr>
        <w:t>第七条 争议解决及附则</w:t>
      </w:r>
    </w:p>
    <w:p>
      <w:pPr>
        <w:adjustRightInd w:val="0"/>
        <w:snapToGrid w:val="0"/>
        <w:spacing w:after="156" w:afterLines="50" w:line="520" w:lineRule="exact"/>
        <w:ind w:firstLine="480" w:firstLineChars="200"/>
        <w:rPr>
          <w:rFonts w:hint="eastAsia" w:ascii="仿宋" w:hAnsi="仿宋" w:eastAsia="仿宋"/>
          <w:sz w:val="24"/>
          <w:szCs w:val="22"/>
        </w:rPr>
      </w:pPr>
      <w:r>
        <w:rPr>
          <w:rFonts w:hint="eastAsia" w:ascii="仿宋" w:hAnsi="仿宋" w:eastAsia="仿宋"/>
          <w:sz w:val="24"/>
          <w:szCs w:val="22"/>
        </w:rPr>
        <w:t>8.1 若因本合同履行产生争议，甲方与乙方之间应当协商解决；如未能达成一致，可提交有关主管部门调解；协商或调解不成的，应当向甲方所在地提起诉讼。</w:t>
      </w:r>
    </w:p>
    <w:p>
      <w:pPr>
        <w:adjustRightInd w:val="0"/>
        <w:snapToGrid w:val="0"/>
        <w:spacing w:after="156" w:afterLines="50" w:line="520" w:lineRule="exact"/>
        <w:ind w:firstLine="480" w:firstLineChars="200"/>
        <w:rPr>
          <w:rFonts w:hint="eastAsia" w:ascii="仿宋" w:hAnsi="仿宋" w:eastAsia="仿宋"/>
          <w:sz w:val="24"/>
          <w:szCs w:val="22"/>
        </w:rPr>
      </w:pPr>
      <w:r>
        <w:rPr>
          <w:rFonts w:hint="eastAsia" w:ascii="仿宋" w:hAnsi="仿宋" w:eastAsia="仿宋"/>
          <w:sz w:val="24"/>
          <w:szCs w:val="22"/>
        </w:rPr>
        <w:t>8.2 本合同自双方法定代表人或授权代表签字盖章之日起生效。本合同未尽事宜由双方协商解决，达成补充协议，补充协议与本合同具有同等的法律效力。本合同的任何变更、修订或调整，均应经双方书面签署生效。</w:t>
      </w:r>
    </w:p>
    <w:p>
      <w:pPr>
        <w:adjustRightInd w:val="0"/>
        <w:snapToGrid w:val="0"/>
        <w:spacing w:after="156" w:afterLines="50" w:line="520" w:lineRule="exact"/>
        <w:ind w:firstLine="480" w:firstLineChars="200"/>
        <w:rPr>
          <w:rFonts w:ascii="仿宋" w:hAnsi="仿宋" w:eastAsia="仿宋"/>
          <w:sz w:val="24"/>
          <w:szCs w:val="22"/>
        </w:rPr>
      </w:pPr>
      <w:r>
        <w:rPr>
          <w:rFonts w:hint="eastAsia" w:ascii="仿宋" w:hAnsi="仿宋" w:eastAsia="仿宋"/>
          <w:sz w:val="24"/>
          <w:szCs w:val="22"/>
        </w:rPr>
        <w:t>8.3 本合同一式陆份，甲方执肆份，乙方执贰份，具有同等法律效力。</w:t>
      </w:r>
    </w:p>
    <w:p>
      <w:pPr>
        <w:adjustRightInd w:val="0"/>
        <w:snapToGrid w:val="0"/>
        <w:spacing w:after="156" w:afterLines="50" w:line="520" w:lineRule="exact"/>
        <w:ind w:firstLine="480" w:firstLineChars="200"/>
        <w:rPr>
          <w:rFonts w:hint="eastAsia" w:ascii="仿宋" w:hAnsi="仿宋" w:eastAsia="仿宋"/>
          <w:sz w:val="24"/>
          <w:szCs w:val="22"/>
        </w:rPr>
      </w:pPr>
      <w:r>
        <w:rPr>
          <w:rFonts w:hint="eastAsia" w:ascii="仿宋" w:hAnsi="仿宋" w:eastAsia="仿宋"/>
          <w:sz w:val="24"/>
          <w:szCs w:val="22"/>
        </w:rPr>
        <w:t>（以下无正文，为合同签章页）</w:t>
      </w:r>
    </w:p>
    <w:p>
      <w:pPr>
        <w:adjustRightInd w:val="0"/>
        <w:snapToGrid w:val="0"/>
        <w:spacing w:after="156" w:afterLines="50" w:line="520" w:lineRule="exact"/>
        <w:rPr>
          <w:rFonts w:hint="eastAsia" w:ascii="仿宋" w:hAnsi="仿宋" w:eastAsia="仿宋"/>
          <w:b/>
          <w:bCs/>
          <w:color w:val="000000"/>
          <w:sz w:val="24"/>
        </w:rPr>
      </w:pPr>
      <w:r>
        <w:rPr>
          <w:rFonts w:ascii="仿宋" w:hAnsi="仿宋" w:eastAsia="仿宋"/>
          <w:b/>
          <w:bCs/>
          <w:color w:val="000000"/>
          <w:sz w:val="24"/>
        </w:rPr>
        <w:br w:type="page"/>
      </w:r>
      <w:r>
        <w:rPr>
          <w:rFonts w:hint="eastAsia" w:ascii="宋体" w:hAnsi="宋体"/>
          <w:szCs w:val="21"/>
        </w:rPr>
        <w:t>重庆共享工业投资有限公司《污水处理厂运营维护管理协议》签署页</w:t>
      </w:r>
    </w:p>
    <w:tbl>
      <w:tblPr>
        <w:tblStyle w:val="7"/>
        <w:tblW w:w="8182" w:type="dxa"/>
        <w:jc w:val="center"/>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
      <w:tblGrid>
        <w:gridCol w:w="1830"/>
        <w:gridCol w:w="1954"/>
        <w:gridCol w:w="4398"/>
      </w:tblGrid>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454" w:hRule="exact"/>
          <w:jc w:val="center"/>
        </w:trPr>
        <w:tc>
          <w:tcPr>
            <w:tcW w:w="1830" w:type="dxa"/>
            <w:vAlign w:val="center"/>
          </w:tcPr>
          <w:p>
            <w:pPr>
              <w:spacing w:line="240" w:lineRule="exact"/>
              <w:jc w:val="center"/>
              <w:rPr>
                <w:rFonts w:ascii="宋体" w:hAnsi="宋体" w:cs="宋体"/>
                <w:b/>
                <w:bCs/>
                <w:color w:val="000000"/>
                <w:szCs w:val="21"/>
              </w:rPr>
            </w:pPr>
            <w:r>
              <w:rPr>
                <w:rFonts w:hint="eastAsia" w:ascii="宋体" w:hAnsi="宋体" w:cs="宋体"/>
                <w:b/>
                <w:bCs/>
                <w:color w:val="000000"/>
                <w:szCs w:val="21"/>
              </w:rPr>
              <w:t>甲方</w:t>
            </w:r>
          </w:p>
        </w:tc>
        <w:tc>
          <w:tcPr>
            <w:tcW w:w="6352" w:type="dxa"/>
            <w:gridSpan w:val="2"/>
            <w:vAlign w:val="center"/>
          </w:tcPr>
          <w:p>
            <w:pPr>
              <w:spacing w:line="240" w:lineRule="exact"/>
              <w:rPr>
                <w:rFonts w:ascii="宋体" w:hAnsi="宋体" w:cs="宋体"/>
                <w:b/>
                <w:bCs/>
                <w:color w:val="000000"/>
                <w:szCs w:val="21"/>
              </w:rPr>
            </w:pPr>
            <w:r>
              <w:rPr>
                <w:rFonts w:ascii="仿宋" w:hAnsi="仿宋" w:eastAsia="仿宋"/>
                <w:sz w:val="24"/>
                <w:szCs w:val="22"/>
                <w:u w:val="none"/>
              </w:rPr>
              <w:t xml:space="preserve"> </w:t>
            </w:r>
            <w:r>
              <w:rPr>
                <w:rFonts w:hint="eastAsia" w:ascii="宋体" w:hAnsi="宋体" w:cs="宋体"/>
                <w:b/>
                <w:bCs/>
                <w:color w:val="000000"/>
                <w:szCs w:val="21"/>
              </w:rPr>
              <w:t>重庆共享工业投资有限公司</w:t>
            </w: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基本信息</w:t>
            </w:r>
          </w:p>
        </w:tc>
        <w:tc>
          <w:tcPr>
            <w:tcW w:w="1954" w:type="dxa"/>
            <w:vAlign w:val="top"/>
          </w:tcPr>
          <w:p>
            <w:pPr>
              <w:spacing w:line="240" w:lineRule="exact"/>
              <w:jc w:val="center"/>
              <w:rPr>
                <w:rFonts w:ascii="宋体" w:hAnsi="宋体"/>
                <w:sz w:val="18"/>
                <w:szCs w:val="18"/>
              </w:rPr>
            </w:pPr>
            <w:r>
              <w:rPr>
                <w:rFonts w:hint="eastAsia" w:ascii="宋体" w:hAnsi="宋体" w:cs="宋体"/>
                <w:bCs/>
                <w:color w:val="000000"/>
                <w:sz w:val="18"/>
                <w:szCs w:val="18"/>
              </w:rPr>
              <w:t>地    址</w:t>
            </w:r>
          </w:p>
        </w:tc>
        <w:tc>
          <w:tcPr>
            <w:tcW w:w="4398" w:type="dxa"/>
            <w:vAlign w:val="top"/>
          </w:tcPr>
          <w:p>
            <w:pPr>
              <w:spacing w:line="240" w:lineRule="exact"/>
              <w:jc w:val="center"/>
              <w:rPr>
                <w:rFonts w:ascii="Arial" w:hAnsi="Arial" w:cs="Arial"/>
                <w:sz w:val="18"/>
                <w:szCs w:val="18"/>
              </w:rPr>
            </w:pPr>
            <w:r>
              <w:rPr>
                <w:rFonts w:ascii="仿宋" w:hAnsi="仿宋" w:eastAsia="仿宋"/>
                <w:sz w:val="24"/>
                <w:szCs w:val="22"/>
                <w:u w:val="none"/>
              </w:rPr>
              <w:t xml:space="preserve"> </w:t>
            </w:r>
            <w:r>
              <w:rPr>
                <w:rFonts w:hint="eastAsia" w:ascii="Arial" w:hAnsi="Arial" w:cs="Arial"/>
                <w:sz w:val="18"/>
                <w:szCs w:val="18"/>
              </w:rPr>
              <w:t>重庆市沙坪坝区土主镇土主中路199号附529号</w:t>
            </w: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联 系 人</w:t>
            </w:r>
          </w:p>
        </w:tc>
        <w:tc>
          <w:tcPr>
            <w:tcW w:w="4398" w:type="dxa"/>
            <w:vAlign w:val="top"/>
          </w:tcPr>
          <w:p>
            <w:pPr>
              <w:spacing w:line="240" w:lineRule="exact"/>
              <w:jc w:val="center"/>
              <w:rPr>
                <w:rFonts w:ascii="Arial" w:hAnsi="Arial" w:cs="Arial"/>
                <w:sz w:val="18"/>
                <w:szCs w:val="18"/>
              </w:rPr>
            </w:pP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电    话</w:t>
            </w:r>
          </w:p>
        </w:tc>
        <w:tc>
          <w:tcPr>
            <w:tcW w:w="4398" w:type="dxa"/>
            <w:vAlign w:val="top"/>
          </w:tcPr>
          <w:p>
            <w:pPr>
              <w:spacing w:line="240" w:lineRule="exact"/>
              <w:jc w:val="center"/>
              <w:rPr>
                <w:rFonts w:ascii="Arial" w:hAnsi="Arial" w:cs="Arial"/>
                <w:sz w:val="18"/>
                <w:szCs w:val="18"/>
              </w:rPr>
            </w:pPr>
            <w:r>
              <w:rPr>
                <w:rFonts w:ascii="仿宋" w:hAnsi="仿宋" w:eastAsia="仿宋"/>
                <w:sz w:val="24"/>
                <w:szCs w:val="22"/>
                <w:u w:val="none"/>
              </w:rPr>
              <w:t xml:space="preserve"> </w:t>
            </w:r>
            <w:r>
              <w:rPr>
                <w:rFonts w:hint="eastAsia" w:ascii="Arial" w:hAnsi="Arial" w:cs="Arial"/>
                <w:sz w:val="18"/>
                <w:szCs w:val="18"/>
              </w:rPr>
              <w:t>8</w:t>
            </w:r>
            <w:r>
              <w:rPr>
                <w:rFonts w:ascii="Arial" w:hAnsi="Arial" w:cs="Arial"/>
                <w:sz w:val="18"/>
                <w:szCs w:val="18"/>
              </w:rPr>
              <w:t>1151929</w:t>
            </w: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spacing w:line="240" w:lineRule="exact"/>
              <w:jc w:val="center"/>
              <w:rPr>
                <w:rFonts w:ascii="宋体" w:hAnsi="宋体"/>
                <w:sz w:val="18"/>
                <w:szCs w:val="18"/>
              </w:rPr>
            </w:pPr>
            <w:r>
              <w:rPr>
                <w:rFonts w:hint="eastAsia" w:ascii="宋体" w:hAnsi="宋体"/>
                <w:sz w:val="18"/>
                <w:szCs w:val="18"/>
              </w:rPr>
              <w:t>邮    箱</w:t>
            </w:r>
          </w:p>
        </w:tc>
        <w:tc>
          <w:tcPr>
            <w:tcW w:w="4398" w:type="dxa"/>
            <w:vAlign w:val="top"/>
          </w:tcPr>
          <w:p>
            <w:pPr>
              <w:spacing w:line="240" w:lineRule="exact"/>
              <w:jc w:val="center"/>
              <w:rPr>
                <w:rFonts w:ascii="Arial" w:hAnsi="Arial" w:cs="Arial"/>
                <w:sz w:val="18"/>
                <w:szCs w:val="18"/>
              </w:rPr>
            </w:pP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账户信息</w:t>
            </w: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户    名</w:t>
            </w:r>
          </w:p>
        </w:tc>
        <w:tc>
          <w:tcPr>
            <w:tcW w:w="4398" w:type="dxa"/>
            <w:vAlign w:val="top"/>
          </w:tcPr>
          <w:p>
            <w:pPr>
              <w:widowControl/>
              <w:spacing w:line="240" w:lineRule="exact"/>
              <w:jc w:val="center"/>
              <w:rPr>
                <w:rFonts w:ascii="Arial" w:hAnsi="Arial" w:cs="Arial"/>
                <w:bCs/>
                <w:color w:val="000000"/>
                <w:sz w:val="18"/>
                <w:szCs w:val="18"/>
              </w:rPr>
            </w:pPr>
            <w:r>
              <w:rPr>
                <w:rFonts w:ascii="仿宋" w:hAnsi="仿宋" w:eastAsia="仿宋"/>
                <w:sz w:val="24"/>
                <w:szCs w:val="22"/>
                <w:u w:val="none"/>
              </w:rPr>
              <w:t xml:space="preserve"> </w:t>
            </w:r>
            <w:r>
              <w:rPr>
                <w:rFonts w:hint="eastAsia" w:ascii="Arial" w:hAnsi="Arial" w:cs="Arial"/>
                <w:bCs/>
                <w:color w:val="000000"/>
                <w:sz w:val="18"/>
                <w:szCs w:val="18"/>
              </w:rPr>
              <w:t>重庆共享工业投资有限公司</w:t>
            </w: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Merge w:val="restart"/>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增值税一般纳税人</w:t>
            </w:r>
          </w:p>
        </w:tc>
        <w:tc>
          <w:tcPr>
            <w:tcW w:w="4398" w:type="dxa"/>
            <w:vAlign w:val="top"/>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是（增值税专用发票■  增值税普通发票□）</w:t>
            </w:r>
            <w:r>
              <w:rPr>
                <w:rFonts w:hint="eastAsia" w:ascii="Calibri" w:hAnsi="宋体"/>
                <w:spacing w:val="2"/>
                <w:sz w:val="18"/>
                <w:szCs w:val="18"/>
              </w:rPr>
              <w:t>■</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Merge w:val="continue"/>
            <w:vAlign w:val="top"/>
          </w:tcPr>
          <w:p>
            <w:pPr>
              <w:widowControl/>
              <w:spacing w:line="240" w:lineRule="exact"/>
              <w:jc w:val="center"/>
              <w:rPr>
                <w:rFonts w:ascii="宋体" w:hAnsi="宋体" w:cs="宋体"/>
                <w:bCs/>
                <w:color w:val="000000"/>
                <w:sz w:val="18"/>
                <w:szCs w:val="18"/>
              </w:rPr>
            </w:pPr>
          </w:p>
        </w:tc>
        <w:tc>
          <w:tcPr>
            <w:tcW w:w="4398" w:type="dxa"/>
            <w:vAlign w:val="top"/>
          </w:tcPr>
          <w:p>
            <w:pPr>
              <w:spacing w:line="240" w:lineRule="exact"/>
              <w:jc w:val="center"/>
              <w:rPr>
                <w:rFonts w:ascii="宋体" w:hAnsi="宋体" w:cs="宋体"/>
                <w:bCs/>
                <w:color w:val="000000"/>
                <w:sz w:val="18"/>
                <w:szCs w:val="18"/>
              </w:rPr>
            </w:pPr>
            <w:r>
              <w:rPr>
                <w:rFonts w:hint="eastAsia" w:ascii="宋体" w:hAnsi="宋体" w:cs="宋体"/>
                <w:bCs/>
                <w:color w:val="000000"/>
                <w:sz w:val="18"/>
                <w:szCs w:val="18"/>
              </w:rPr>
              <w:t>否□</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纳税人识别号</w:t>
            </w:r>
          </w:p>
        </w:tc>
        <w:tc>
          <w:tcPr>
            <w:tcW w:w="4398" w:type="dxa"/>
            <w:vAlign w:val="top"/>
          </w:tcPr>
          <w:p>
            <w:pPr>
              <w:widowControl/>
              <w:spacing w:line="240" w:lineRule="exact"/>
              <w:jc w:val="center"/>
              <w:rPr>
                <w:rFonts w:ascii="Arial" w:hAnsi="Arial" w:cs="Arial"/>
                <w:bCs/>
                <w:color w:val="000000"/>
                <w:sz w:val="18"/>
                <w:szCs w:val="18"/>
              </w:rPr>
            </w:pPr>
            <w:r>
              <w:rPr>
                <w:rFonts w:ascii="仿宋" w:hAnsi="仿宋" w:eastAsia="仿宋"/>
                <w:sz w:val="24"/>
                <w:szCs w:val="22"/>
                <w:u w:val="none"/>
              </w:rPr>
              <w:t xml:space="preserve"> </w:t>
            </w:r>
            <w:r>
              <w:rPr>
                <w:rFonts w:ascii="Arial" w:hAnsi="Arial" w:cs="Arial"/>
                <w:bCs/>
                <w:color w:val="000000"/>
                <w:sz w:val="18"/>
                <w:szCs w:val="18"/>
              </w:rPr>
              <w:t>915001066689324069</w:t>
            </w: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开户银行</w:t>
            </w:r>
          </w:p>
        </w:tc>
        <w:tc>
          <w:tcPr>
            <w:tcW w:w="4398" w:type="dxa"/>
            <w:vAlign w:val="top"/>
          </w:tcPr>
          <w:p>
            <w:pPr>
              <w:widowControl/>
              <w:spacing w:line="240" w:lineRule="exact"/>
              <w:jc w:val="center"/>
              <w:rPr>
                <w:rFonts w:hint="eastAsia" w:ascii="Arial" w:hAnsi="Arial" w:cs="Arial"/>
                <w:bCs/>
                <w:color w:val="000000"/>
                <w:sz w:val="18"/>
                <w:szCs w:val="18"/>
              </w:rPr>
            </w:pPr>
            <w:r>
              <w:rPr>
                <w:rFonts w:ascii="仿宋" w:hAnsi="仿宋" w:eastAsia="仿宋"/>
                <w:sz w:val="24"/>
                <w:szCs w:val="22"/>
                <w:u w:val="none"/>
              </w:rPr>
              <w:t xml:space="preserve">  </w:t>
            </w:r>
            <w:r>
              <w:rPr>
                <w:rFonts w:hint="eastAsia" w:ascii="Arial" w:hAnsi="Arial" w:cs="Arial"/>
                <w:bCs/>
                <w:color w:val="000000"/>
                <w:sz w:val="18"/>
                <w:szCs w:val="18"/>
              </w:rPr>
              <w:t>中国工商银行青木关支行</w:t>
            </w: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账    号</w:t>
            </w:r>
          </w:p>
        </w:tc>
        <w:tc>
          <w:tcPr>
            <w:tcW w:w="4398" w:type="dxa"/>
            <w:vAlign w:val="top"/>
          </w:tcPr>
          <w:p>
            <w:pPr>
              <w:widowControl/>
              <w:spacing w:line="240" w:lineRule="exact"/>
              <w:jc w:val="center"/>
              <w:rPr>
                <w:rFonts w:ascii="Arial" w:hAnsi="Arial" w:cs="Arial"/>
                <w:bCs/>
                <w:color w:val="000000"/>
                <w:sz w:val="18"/>
                <w:szCs w:val="18"/>
              </w:rPr>
            </w:pPr>
            <w:r>
              <w:rPr>
                <w:rFonts w:ascii="仿宋" w:hAnsi="仿宋" w:eastAsia="仿宋"/>
                <w:sz w:val="24"/>
                <w:szCs w:val="22"/>
                <w:u w:val="none"/>
              </w:rPr>
              <w:t xml:space="preserve">  </w:t>
            </w:r>
            <w:r>
              <w:rPr>
                <w:rFonts w:hint="eastAsia" w:ascii="Arial" w:hAnsi="Arial" w:cs="Arial"/>
                <w:bCs/>
                <w:color w:val="000000"/>
                <w:sz w:val="18"/>
                <w:szCs w:val="18"/>
              </w:rPr>
              <w:t>3</w:t>
            </w:r>
            <w:r>
              <w:rPr>
                <w:rFonts w:ascii="Arial" w:hAnsi="Arial" w:cs="Arial"/>
                <w:bCs/>
                <w:color w:val="000000"/>
                <w:sz w:val="18"/>
                <w:szCs w:val="18"/>
              </w:rPr>
              <w:t>100025919100016515</w:t>
            </w: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8182" w:type="dxa"/>
            <w:gridSpan w:val="3"/>
            <w:vAlign w:val="top"/>
          </w:tcPr>
          <w:p>
            <w:pPr>
              <w:widowControl/>
              <w:spacing w:line="240" w:lineRule="exact"/>
              <w:rPr>
                <w:rFonts w:ascii="宋体" w:hAnsi="宋体"/>
                <w:sz w:val="18"/>
                <w:szCs w:val="18"/>
              </w:rPr>
            </w:pPr>
            <w:r>
              <w:rPr>
                <w:rFonts w:hint="eastAsia" w:ascii="宋体" w:hAnsi="宋体"/>
                <w:sz w:val="18"/>
                <w:szCs w:val="18"/>
              </w:rPr>
              <w:t>甲方确认：以上信息为乙方开具增值税发票的唯一信息来源，其他渠道传递的信息均作为参考。</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8182" w:type="dxa"/>
            <w:gridSpan w:val="3"/>
            <w:vAlign w:val="top"/>
          </w:tcPr>
          <w:p>
            <w:pPr>
              <w:spacing w:line="240" w:lineRule="exact"/>
              <w:jc w:val="center"/>
              <w:rPr>
                <w:rFonts w:ascii="宋体" w:hAnsi="宋体"/>
                <w:sz w:val="18"/>
                <w:szCs w:val="18"/>
              </w:rPr>
            </w:pPr>
            <w:r>
              <w:rPr>
                <w:rFonts w:hint="eastAsia" w:ascii="黑体" w:hAnsi="黑体" w:eastAsia="黑体" w:cs="宋体"/>
                <w:bCs/>
                <w:sz w:val="18"/>
                <w:szCs w:val="18"/>
              </w:rPr>
              <w:t>签  章</w:t>
            </w:r>
          </w:p>
          <w:p>
            <w:pPr>
              <w:spacing w:line="240" w:lineRule="exact"/>
              <w:jc w:val="center"/>
              <w:rPr>
                <w:rFonts w:ascii="宋体" w:hAnsi="宋体"/>
                <w:sz w:val="18"/>
                <w:szCs w:val="18"/>
              </w:rPr>
            </w:pPr>
            <w:r>
              <w:rPr>
                <w:rFonts w:hint="eastAsia" w:ascii="黑体" w:hAnsi="黑体" w:eastAsia="黑体" w:cs="宋体"/>
                <w:bCs/>
                <w:sz w:val="18"/>
                <w:szCs w:val="18"/>
              </w:rPr>
              <w:t>盖  章</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1205" w:hRule="atLeast"/>
          <w:jc w:val="center"/>
        </w:trPr>
        <w:tc>
          <w:tcPr>
            <w:tcW w:w="8182" w:type="dxa"/>
            <w:gridSpan w:val="3"/>
            <w:vAlign w:val="center"/>
          </w:tcPr>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 xml:space="preserve">法定代表人或授权委托人签字：                </w:t>
            </w:r>
          </w:p>
          <w:p>
            <w:pPr>
              <w:widowControl/>
              <w:spacing w:line="240" w:lineRule="exact"/>
              <w:rPr>
                <w:rFonts w:hint="eastAsia"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单位盖章：</w:t>
            </w:r>
          </w:p>
          <w:p>
            <w:pPr>
              <w:widowControl/>
              <w:spacing w:line="240" w:lineRule="exact"/>
              <w:ind w:firstLine="180"/>
              <w:rPr>
                <w:rFonts w:hint="eastAsia" w:ascii="宋体" w:hAnsi="宋体" w:eastAsia="宋体" w:cs="宋体"/>
                <w:bCs/>
                <w:sz w:val="18"/>
                <w:szCs w:val="18"/>
                <w:lang w:val="en-US" w:eastAsia="zh-CN"/>
              </w:rPr>
            </w:pPr>
            <w:r>
              <w:rPr>
                <w:rFonts w:hint="eastAsia" w:ascii="宋体" w:hAnsi="宋体" w:cs="宋体"/>
                <w:bCs/>
                <w:sz w:val="18"/>
                <w:szCs w:val="18"/>
                <w:lang w:val="en-US" w:eastAsia="zh-CN"/>
              </w:rPr>
              <w:t xml:space="preserve"> </w:t>
            </w:r>
          </w:p>
          <w:p>
            <w:pPr>
              <w:spacing w:line="240" w:lineRule="exact"/>
              <w:rPr>
                <w:rFonts w:hint="eastAsia" w:ascii="宋体" w:hAnsi="宋体" w:eastAsia="宋体" w:cs="宋体"/>
                <w:bCs/>
                <w:sz w:val="18"/>
                <w:szCs w:val="18"/>
                <w:lang w:val="en-US" w:eastAsia="zh-CN"/>
              </w:rPr>
            </w:pPr>
            <w:r>
              <w:rPr>
                <w:rFonts w:hint="eastAsia" w:ascii="宋体" w:hAnsi="宋体" w:cs="宋体"/>
                <w:bCs/>
                <w:sz w:val="18"/>
                <w:szCs w:val="18"/>
              </w:rPr>
              <w:t>经办人签字：</w:t>
            </w:r>
            <w:r>
              <w:rPr>
                <w:rFonts w:hint="eastAsia" w:ascii="宋体" w:hAnsi="宋体" w:cs="宋体"/>
                <w:bCs/>
                <w:sz w:val="18"/>
                <w:szCs w:val="18"/>
                <w:lang w:val="en-US" w:eastAsia="zh-CN"/>
              </w:rPr>
              <w:t xml:space="preserve">                                   电话：</w:t>
            </w:r>
          </w:p>
          <w:p>
            <w:pPr>
              <w:spacing w:line="240" w:lineRule="exact"/>
              <w:rPr>
                <w:rFonts w:hint="eastAsia" w:ascii="宋体" w:hAnsi="宋体" w:cs="宋体"/>
                <w:bCs/>
                <w:sz w:val="18"/>
                <w:szCs w:val="18"/>
              </w:rPr>
            </w:pPr>
          </w:p>
          <w:p>
            <w:pPr>
              <w:spacing w:line="240" w:lineRule="exact"/>
              <w:rPr>
                <w:rFonts w:hint="eastAsia" w:ascii="Arial" w:hAnsi="宋体" w:cs="Arial"/>
                <w:bCs/>
                <w:sz w:val="18"/>
                <w:szCs w:val="18"/>
              </w:rPr>
            </w:pPr>
            <w:r>
              <w:rPr>
                <w:rFonts w:hint="eastAsia" w:ascii="宋体" w:hAnsi="宋体" w:cs="宋体"/>
                <w:bCs/>
                <w:sz w:val="18"/>
                <w:szCs w:val="18"/>
              </w:rPr>
              <w:t>签署日期：</w:t>
            </w:r>
            <w:r>
              <w:rPr>
                <w:rFonts w:ascii="Arial" w:hAnsi="宋体" w:cs="Arial"/>
                <w:bCs/>
                <w:sz w:val="18"/>
                <w:szCs w:val="18"/>
              </w:rPr>
              <w:t xml:space="preserve">     </w:t>
            </w:r>
            <w:r>
              <w:rPr>
                <w:rFonts w:hint="eastAsia" w:ascii="Arial" w:hAnsi="宋体" w:cs="Arial"/>
                <w:bCs/>
                <w:sz w:val="18"/>
                <w:szCs w:val="18"/>
              </w:rPr>
              <w:t>年</w:t>
            </w:r>
            <w:r>
              <w:rPr>
                <w:rFonts w:ascii="Arial" w:hAnsi="宋体" w:cs="Arial"/>
                <w:bCs/>
                <w:sz w:val="18"/>
                <w:szCs w:val="18"/>
              </w:rPr>
              <w:t xml:space="preserve">   </w:t>
            </w:r>
            <w:r>
              <w:rPr>
                <w:rFonts w:hint="eastAsia" w:ascii="Arial" w:hAnsi="宋体" w:cs="Arial"/>
                <w:bCs/>
                <w:sz w:val="18"/>
                <w:szCs w:val="18"/>
              </w:rPr>
              <w:t>月</w:t>
            </w:r>
            <w:r>
              <w:rPr>
                <w:rFonts w:ascii="Arial" w:hAnsi="宋体" w:cs="Arial"/>
                <w:bCs/>
                <w:sz w:val="18"/>
                <w:szCs w:val="18"/>
              </w:rPr>
              <w:t xml:space="preserve">   </w:t>
            </w:r>
            <w:r>
              <w:rPr>
                <w:rFonts w:hint="eastAsia" w:ascii="Arial" w:hAnsi="宋体" w:cs="Arial"/>
                <w:bCs/>
                <w:sz w:val="18"/>
                <w:szCs w:val="18"/>
              </w:rPr>
              <w:t>日</w:t>
            </w:r>
          </w:p>
        </w:tc>
      </w:tr>
    </w:tbl>
    <w:p>
      <w:pPr>
        <w:spacing w:line="580" w:lineRule="exact"/>
        <w:ind w:firstLine="480" w:firstLineChars="200"/>
        <w:rPr>
          <w:rFonts w:hint="eastAsia" w:ascii="仿宋" w:hAnsi="仿宋" w:eastAsia="仿宋"/>
          <w:color w:val="000000"/>
          <w:sz w:val="24"/>
        </w:rPr>
      </w:pPr>
    </w:p>
    <w:tbl>
      <w:tblPr>
        <w:tblStyle w:val="7"/>
        <w:tblW w:w="8182" w:type="dxa"/>
        <w:jc w:val="center"/>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Layout w:type="fixed"/>
        <w:tblCellMar>
          <w:top w:w="0" w:type="dxa"/>
          <w:left w:w="108" w:type="dxa"/>
          <w:bottom w:w="0" w:type="dxa"/>
          <w:right w:w="108" w:type="dxa"/>
        </w:tblCellMar>
      </w:tblPr>
      <w:tblGrid>
        <w:gridCol w:w="1830"/>
        <w:gridCol w:w="1954"/>
        <w:gridCol w:w="4398"/>
      </w:tblGrid>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454" w:hRule="exact"/>
          <w:jc w:val="center"/>
        </w:trPr>
        <w:tc>
          <w:tcPr>
            <w:tcW w:w="1830" w:type="dxa"/>
            <w:vAlign w:val="center"/>
          </w:tcPr>
          <w:p>
            <w:pPr>
              <w:spacing w:line="240" w:lineRule="exact"/>
              <w:jc w:val="center"/>
              <w:rPr>
                <w:rFonts w:ascii="宋体" w:hAnsi="宋体" w:cs="宋体"/>
                <w:b/>
                <w:bCs/>
                <w:color w:val="000000"/>
                <w:szCs w:val="21"/>
              </w:rPr>
            </w:pPr>
            <w:r>
              <w:rPr>
                <w:rFonts w:hint="eastAsia" w:ascii="宋体" w:hAnsi="宋体" w:cs="宋体"/>
                <w:b/>
                <w:bCs/>
                <w:color w:val="000000"/>
                <w:szCs w:val="21"/>
              </w:rPr>
              <w:t>乙方</w:t>
            </w:r>
          </w:p>
        </w:tc>
        <w:tc>
          <w:tcPr>
            <w:tcW w:w="6352" w:type="dxa"/>
            <w:gridSpan w:val="2"/>
            <w:vAlign w:val="center"/>
          </w:tcPr>
          <w:p>
            <w:pPr>
              <w:spacing w:line="240" w:lineRule="exact"/>
              <w:rPr>
                <w:rFonts w:ascii="宋体" w:hAnsi="宋体" w:cs="宋体"/>
                <w:b/>
                <w:bCs/>
                <w:color w:val="000000"/>
                <w:szCs w:val="21"/>
              </w:rPr>
            </w:pP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基本信息</w:t>
            </w:r>
          </w:p>
        </w:tc>
        <w:tc>
          <w:tcPr>
            <w:tcW w:w="1954" w:type="dxa"/>
            <w:vAlign w:val="top"/>
          </w:tcPr>
          <w:p>
            <w:pPr>
              <w:spacing w:line="240" w:lineRule="exact"/>
              <w:jc w:val="center"/>
              <w:rPr>
                <w:rFonts w:ascii="宋体" w:hAnsi="宋体"/>
                <w:sz w:val="18"/>
                <w:szCs w:val="18"/>
              </w:rPr>
            </w:pPr>
            <w:r>
              <w:rPr>
                <w:rFonts w:hint="eastAsia" w:ascii="宋体" w:hAnsi="宋体" w:cs="宋体"/>
                <w:bCs/>
                <w:color w:val="000000"/>
                <w:sz w:val="18"/>
                <w:szCs w:val="18"/>
              </w:rPr>
              <w:t>地    址</w:t>
            </w:r>
          </w:p>
        </w:tc>
        <w:tc>
          <w:tcPr>
            <w:tcW w:w="4398" w:type="dxa"/>
            <w:vAlign w:val="top"/>
          </w:tcPr>
          <w:p>
            <w:pPr>
              <w:spacing w:line="240" w:lineRule="exact"/>
              <w:jc w:val="both"/>
              <w:rPr>
                <w:rFonts w:ascii="Arial" w:hAnsi="Arial" w:cs="Arial"/>
                <w:sz w:val="18"/>
                <w:szCs w:val="18"/>
              </w:rPr>
            </w:pP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联 系 人</w:t>
            </w:r>
          </w:p>
        </w:tc>
        <w:tc>
          <w:tcPr>
            <w:tcW w:w="4398" w:type="dxa"/>
            <w:vAlign w:val="top"/>
          </w:tcPr>
          <w:p>
            <w:pPr>
              <w:spacing w:line="240" w:lineRule="exact"/>
              <w:jc w:val="both"/>
              <w:rPr>
                <w:rFonts w:ascii="Arial" w:hAnsi="Arial" w:cs="Arial"/>
                <w:sz w:val="18"/>
                <w:szCs w:val="18"/>
              </w:rPr>
            </w:pP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电    话</w:t>
            </w:r>
          </w:p>
        </w:tc>
        <w:tc>
          <w:tcPr>
            <w:tcW w:w="4398" w:type="dxa"/>
            <w:vAlign w:val="top"/>
          </w:tcPr>
          <w:p>
            <w:pPr>
              <w:spacing w:line="240" w:lineRule="exact"/>
              <w:jc w:val="both"/>
              <w:rPr>
                <w:rFonts w:ascii="Arial" w:hAnsi="Arial" w:cs="Arial"/>
                <w:sz w:val="18"/>
                <w:szCs w:val="18"/>
              </w:rPr>
            </w:pP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spacing w:line="240" w:lineRule="exact"/>
              <w:jc w:val="center"/>
              <w:rPr>
                <w:rFonts w:ascii="宋体" w:hAnsi="宋体"/>
                <w:sz w:val="18"/>
                <w:szCs w:val="18"/>
              </w:rPr>
            </w:pPr>
            <w:r>
              <w:rPr>
                <w:rFonts w:hint="eastAsia" w:ascii="宋体" w:hAnsi="宋体"/>
                <w:sz w:val="18"/>
                <w:szCs w:val="18"/>
              </w:rPr>
              <w:t>邮    箱</w:t>
            </w:r>
          </w:p>
        </w:tc>
        <w:tc>
          <w:tcPr>
            <w:tcW w:w="4398" w:type="dxa"/>
            <w:vAlign w:val="top"/>
          </w:tcPr>
          <w:p>
            <w:pPr>
              <w:spacing w:line="240" w:lineRule="exact"/>
              <w:jc w:val="both"/>
              <w:rPr>
                <w:rFonts w:ascii="Arial" w:hAnsi="Arial" w:cs="Arial"/>
                <w:sz w:val="18"/>
                <w:szCs w:val="18"/>
              </w:rPr>
            </w:pP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restart"/>
            <w:vAlign w:val="center"/>
          </w:tcPr>
          <w:p>
            <w:pPr>
              <w:spacing w:line="240" w:lineRule="exact"/>
              <w:jc w:val="center"/>
              <w:rPr>
                <w:rFonts w:ascii="宋体" w:hAnsi="宋体"/>
                <w:sz w:val="18"/>
                <w:szCs w:val="18"/>
              </w:rPr>
            </w:pPr>
            <w:r>
              <w:rPr>
                <w:rFonts w:hint="eastAsia" w:ascii="宋体" w:hAnsi="宋体"/>
                <w:sz w:val="18"/>
                <w:szCs w:val="18"/>
              </w:rPr>
              <w:t>账户信息</w:t>
            </w: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户    名</w:t>
            </w:r>
          </w:p>
        </w:tc>
        <w:tc>
          <w:tcPr>
            <w:tcW w:w="4398" w:type="dxa"/>
            <w:vAlign w:val="top"/>
          </w:tcPr>
          <w:p>
            <w:pPr>
              <w:widowControl/>
              <w:spacing w:line="240" w:lineRule="exact"/>
              <w:jc w:val="both"/>
              <w:rPr>
                <w:rFonts w:ascii="Arial" w:hAnsi="Arial" w:cs="Arial"/>
                <w:b/>
                <w:bCs w:val="0"/>
                <w:color w:val="000000"/>
                <w:sz w:val="18"/>
                <w:szCs w:val="18"/>
              </w:rPr>
            </w:pP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纳税人识别号</w:t>
            </w:r>
          </w:p>
        </w:tc>
        <w:tc>
          <w:tcPr>
            <w:tcW w:w="4398" w:type="dxa"/>
            <w:vAlign w:val="top"/>
          </w:tcPr>
          <w:p>
            <w:pPr>
              <w:widowControl/>
              <w:spacing w:line="240" w:lineRule="exact"/>
              <w:jc w:val="both"/>
              <w:rPr>
                <w:rFonts w:ascii="Arial" w:hAnsi="Arial" w:cs="Arial"/>
                <w:bCs/>
                <w:color w:val="000000"/>
                <w:sz w:val="18"/>
                <w:szCs w:val="18"/>
              </w:rPr>
            </w:pP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开户银行</w:t>
            </w:r>
          </w:p>
        </w:tc>
        <w:tc>
          <w:tcPr>
            <w:tcW w:w="4398" w:type="dxa"/>
            <w:vAlign w:val="top"/>
          </w:tcPr>
          <w:p>
            <w:pPr>
              <w:widowControl/>
              <w:spacing w:line="240" w:lineRule="exact"/>
              <w:jc w:val="both"/>
              <w:rPr>
                <w:rFonts w:ascii="Arial" w:hAnsi="Arial" w:cs="Arial"/>
                <w:bCs/>
                <w:color w:val="000000"/>
                <w:sz w:val="18"/>
                <w:szCs w:val="18"/>
              </w:rPr>
            </w:pP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1830" w:type="dxa"/>
            <w:vMerge w:val="continue"/>
            <w:vAlign w:val="center"/>
          </w:tcPr>
          <w:p>
            <w:pPr>
              <w:spacing w:line="240" w:lineRule="exact"/>
              <w:jc w:val="center"/>
              <w:rPr>
                <w:rFonts w:ascii="宋体" w:hAnsi="宋体"/>
                <w:sz w:val="18"/>
                <w:szCs w:val="18"/>
              </w:rPr>
            </w:pPr>
          </w:p>
        </w:tc>
        <w:tc>
          <w:tcPr>
            <w:tcW w:w="1954" w:type="dxa"/>
            <w:vAlign w:val="top"/>
          </w:tcPr>
          <w:p>
            <w:pPr>
              <w:widowControl/>
              <w:spacing w:line="240" w:lineRule="exact"/>
              <w:jc w:val="center"/>
              <w:rPr>
                <w:rFonts w:ascii="宋体" w:hAnsi="宋体" w:cs="宋体"/>
                <w:bCs/>
                <w:color w:val="000000"/>
                <w:sz w:val="18"/>
                <w:szCs w:val="18"/>
              </w:rPr>
            </w:pPr>
            <w:r>
              <w:rPr>
                <w:rFonts w:hint="eastAsia" w:ascii="宋体" w:hAnsi="宋体" w:cs="宋体"/>
                <w:bCs/>
                <w:color w:val="000000"/>
                <w:sz w:val="18"/>
                <w:szCs w:val="18"/>
              </w:rPr>
              <w:t>账    号</w:t>
            </w:r>
          </w:p>
        </w:tc>
        <w:tc>
          <w:tcPr>
            <w:tcW w:w="4398" w:type="dxa"/>
            <w:vAlign w:val="top"/>
          </w:tcPr>
          <w:p>
            <w:pPr>
              <w:widowControl/>
              <w:spacing w:line="240" w:lineRule="exact"/>
              <w:jc w:val="both"/>
              <w:rPr>
                <w:rFonts w:ascii="Arial" w:hAnsi="Arial" w:cs="Arial"/>
                <w:bCs/>
                <w:color w:val="000000"/>
                <w:sz w:val="18"/>
                <w:szCs w:val="18"/>
              </w:rPr>
            </w:pPr>
            <w:r>
              <w:rPr>
                <w:rFonts w:ascii="仿宋" w:hAnsi="仿宋" w:eastAsia="仿宋"/>
                <w:sz w:val="24"/>
                <w:szCs w:val="22"/>
                <w:u w:val="none"/>
              </w:rPr>
              <w:t xml:space="preserve">   </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8182" w:type="dxa"/>
            <w:gridSpan w:val="3"/>
            <w:vAlign w:val="top"/>
          </w:tcPr>
          <w:p>
            <w:pPr>
              <w:widowControl/>
              <w:spacing w:line="240" w:lineRule="exact"/>
              <w:rPr>
                <w:rFonts w:ascii="宋体" w:hAnsi="宋体"/>
                <w:sz w:val="18"/>
                <w:szCs w:val="18"/>
              </w:rPr>
            </w:pPr>
            <w:r>
              <w:rPr>
                <w:rFonts w:hint="eastAsia" w:ascii="宋体" w:hAnsi="宋体"/>
                <w:sz w:val="18"/>
                <w:szCs w:val="18"/>
              </w:rPr>
              <w:t>乙方确认：以上信息为乙方收取代理服务费支付方式唯一信息来源，其他渠道传递的信息均作为参考。</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284" w:hRule="exact"/>
          <w:jc w:val="center"/>
        </w:trPr>
        <w:tc>
          <w:tcPr>
            <w:tcW w:w="8182" w:type="dxa"/>
            <w:gridSpan w:val="3"/>
            <w:vAlign w:val="top"/>
          </w:tcPr>
          <w:p>
            <w:pPr>
              <w:spacing w:line="240" w:lineRule="exact"/>
              <w:jc w:val="center"/>
              <w:rPr>
                <w:rFonts w:ascii="宋体" w:hAnsi="宋体"/>
                <w:sz w:val="18"/>
                <w:szCs w:val="18"/>
              </w:rPr>
            </w:pPr>
            <w:r>
              <w:rPr>
                <w:rFonts w:hint="eastAsia" w:ascii="黑体" w:hAnsi="黑体" w:eastAsia="黑体" w:cs="宋体"/>
                <w:bCs/>
                <w:sz w:val="18"/>
                <w:szCs w:val="18"/>
              </w:rPr>
              <w:t>签  章</w:t>
            </w:r>
          </w:p>
          <w:p>
            <w:pPr>
              <w:spacing w:line="240" w:lineRule="exact"/>
              <w:jc w:val="center"/>
              <w:rPr>
                <w:rFonts w:ascii="宋体" w:hAnsi="宋体"/>
                <w:sz w:val="18"/>
                <w:szCs w:val="18"/>
              </w:rPr>
            </w:pPr>
            <w:r>
              <w:rPr>
                <w:rFonts w:hint="eastAsia" w:ascii="黑体" w:hAnsi="黑体" w:eastAsia="黑体" w:cs="宋体"/>
                <w:bCs/>
                <w:sz w:val="18"/>
                <w:szCs w:val="18"/>
              </w:rPr>
              <w:t>盖  章</w:t>
            </w:r>
          </w:p>
        </w:tc>
      </w:tr>
      <w:tr>
        <w:tblPrEx>
          <w:tblBorders>
            <w:top w:val="single" w:color="005189" w:sz="6" w:space="0"/>
            <w:left w:val="single" w:color="005189" w:sz="6" w:space="0"/>
            <w:bottom w:val="single" w:color="005189" w:sz="6" w:space="0"/>
            <w:right w:val="single" w:color="005189" w:sz="6" w:space="0"/>
            <w:insideH w:val="dotted" w:color="005189" w:sz="4" w:space="0"/>
            <w:insideV w:val="dotted" w:color="005189" w:sz="4" w:space="0"/>
          </w:tblBorders>
          <w:tblCellMar>
            <w:top w:w="0" w:type="dxa"/>
            <w:left w:w="108" w:type="dxa"/>
            <w:bottom w:w="0" w:type="dxa"/>
            <w:right w:w="108" w:type="dxa"/>
          </w:tblCellMar>
        </w:tblPrEx>
        <w:trPr>
          <w:trHeight w:val="1205" w:hRule="atLeast"/>
          <w:jc w:val="center"/>
        </w:trPr>
        <w:tc>
          <w:tcPr>
            <w:tcW w:w="8182" w:type="dxa"/>
            <w:gridSpan w:val="3"/>
            <w:vAlign w:val="center"/>
          </w:tcPr>
          <w:p>
            <w:pPr>
              <w:widowControl/>
              <w:spacing w:line="240" w:lineRule="exact"/>
              <w:rPr>
                <w:rFonts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 xml:space="preserve">法定代表人或授权委托人签字：                </w:t>
            </w:r>
          </w:p>
          <w:p>
            <w:pPr>
              <w:widowControl/>
              <w:spacing w:line="240" w:lineRule="exact"/>
              <w:rPr>
                <w:rFonts w:hint="eastAsia" w:ascii="宋体" w:hAnsi="宋体" w:cs="宋体"/>
                <w:bCs/>
                <w:sz w:val="18"/>
                <w:szCs w:val="18"/>
              </w:rPr>
            </w:pPr>
          </w:p>
          <w:p>
            <w:pPr>
              <w:widowControl/>
              <w:spacing w:line="240" w:lineRule="exact"/>
              <w:rPr>
                <w:rFonts w:hint="eastAsia" w:ascii="宋体" w:hAnsi="宋体" w:cs="宋体"/>
                <w:bCs/>
                <w:sz w:val="18"/>
                <w:szCs w:val="18"/>
              </w:rPr>
            </w:pPr>
            <w:r>
              <w:rPr>
                <w:rFonts w:hint="eastAsia" w:ascii="宋体" w:hAnsi="宋体" w:cs="宋体"/>
                <w:bCs/>
                <w:sz w:val="18"/>
                <w:szCs w:val="18"/>
              </w:rPr>
              <w:t>单位盖章：</w:t>
            </w:r>
          </w:p>
          <w:p>
            <w:pPr>
              <w:widowControl/>
              <w:spacing w:line="240" w:lineRule="exact"/>
              <w:ind w:firstLine="180"/>
              <w:rPr>
                <w:rFonts w:hint="eastAsia" w:ascii="宋体" w:hAnsi="宋体" w:cs="宋体"/>
                <w:bCs/>
                <w:sz w:val="18"/>
                <w:szCs w:val="18"/>
              </w:rPr>
            </w:pPr>
          </w:p>
          <w:p>
            <w:pPr>
              <w:spacing w:line="240" w:lineRule="exact"/>
              <w:rPr>
                <w:rFonts w:hint="eastAsia" w:ascii="宋体" w:hAnsi="宋体" w:eastAsia="宋体" w:cs="宋体"/>
                <w:bCs/>
                <w:sz w:val="18"/>
                <w:szCs w:val="18"/>
                <w:lang w:val="en-US" w:eastAsia="zh-CN"/>
              </w:rPr>
            </w:pPr>
            <w:r>
              <w:rPr>
                <w:rFonts w:hint="eastAsia" w:ascii="宋体" w:hAnsi="宋体" w:cs="宋体"/>
                <w:bCs/>
                <w:sz w:val="18"/>
                <w:szCs w:val="18"/>
              </w:rPr>
              <w:t>经办人签字：</w:t>
            </w:r>
            <w:r>
              <w:rPr>
                <w:rFonts w:hint="eastAsia" w:ascii="宋体" w:hAnsi="宋体" w:cs="宋体"/>
                <w:bCs/>
                <w:sz w:val="18"/>
                <w:szCs w:val="18"/>
                <w:lang w:val="en-US" w:eastAsia="zh-CN"/>
              </w:rPr>
              <w:t xml:space="preserve">                                  电话：</w:t>
            </w:r>
          </w:p>
          <w:p>
            <w:pPr>
              <w:spacing w:line="240" w:lineRule="exact"/>
              <w:rPr>
                <w:rFonts w:hint="eastAsia" w:ascii="宋体" w:hAnsi="宋体" w:cs="宋体"/>
                <w:bCs/>
                <w:sz w:val="18"/>
                <w:szCs w:val="18"/>
              </w:rPr>
            </w:pPr>
          </w:p>
          <w:p>
            <w:pPr>
              <w:spacing w:line="240" w:lineRule="exact"/>
              <w:rPr>
                <w:rFonts w:hint="eastAsia" w:ascii="Arial" w:hAnsi="宋体" w:cs="Arial"/>
                <w:bCs/>
                <w:sz w:val="18"/>
                <w:szCs w:val="18"/>
              </w:rPr>
            </w:pPr>
            <w:r>
              <w:rPr>
                <w:rFonts w:hint="eastAsia" w:ascii="宋体" w:hAnsi="宋体" w:cs="宋体"/>
                <w:bCs/>
                <w:sz w:val="18"/>
                <w:szCs w:val="18"/>
              </w:rPr>
              <w:t>签署日期：</w:t>
            </w:r>
            <w:r>
              <w:rPr>
                <w:rFonts w:ascii="Arial" w:hAnsi="宋体" w:cs="Arial"/>
                <w:bCs/>
                <w:sz w:val="18"/>
                <w:szCs w:val="18"/>
              </w:rPr>
              <w:t xml:space="preserve">     </w:t>
            </w:r>
            <w:r>
              <w:rPr>
                <w:rFonts w:hint="eastAsia" w:ascii="Arial" w:hAnsi="宋体" w:cs="Arial"/>
                <w:bCs/>
                <w:sz w:val="18"/>
                <w:szCs w:val="18"/>
              </w:rPr>
              <w:t>年</w:t>
            </w:r>
            <w:r>
              <w:rPr>
                <w:rFonts w:ascii="Arial" w:hAnsi="宋体" w:cs="Arial"/>
                <w:bCs/>
                <w:sz w:val="18"/>
                <w:szCs w:val="18"/>
              </w:rPr>
              <w:t xml:space="preserve">   </w:t>
            </w:r>
            <w:r>
              <w:rPr>
                <w:rFonts w:hint="eastAsia" w:ascii="Arial" w:hAnsi="宋体" w:cs="Arial"/>
                <w:bCs/>
                <w:sz w:val="18"/>
                <w:szCs w:val="18"/>
              </w:rPr>
              <w:t>月</w:t>
            </w:r>
            <w:r>
              <w:rPr>
                <w:rFonts w:ascii="Arial" w:hAnsi="宋体" w:cs="Arial"/>
                <w:bCs/>
                <w:sz w:val="18"/>
                <w:szCs w:val="18"/>
              </w:rPr>
              <w:t xml:space="preserve">   </w:t>
            </w:r>
            <w:r>
              <w:rPr>
                <w:rFonts w:hint="eastAsia" w:ascii="Arial" w:hAnsi="宋体" w:cs="Arial"/>
                <w:bCs/>
                <w:sz w:val="18"/>
                <w:szCs w:val="18"/>
              </w:rPr>
              <w:t>日</w:t>
            </w:r>
          </w:p>
        </w:tc>
      </w:tr>
    </w:tbl>
    <w:p>
      <w:pPr>
        <w:spacing w:line="580" w:lineRule="exact"/>
        <w:rPr>
          <w:rFonts w:hint="eastAsia" w:ascii="仿宋" w:hAnsi="仿宋" w:eastAsia="仿宋"/>
          <w:color w:val="000000"/>
          <w:sz w:val="24"/>
        </w:rPr>
      </w:pPr>
    </w:p>
    <w:p>
      <w:pPr>
        <w:numPr>
          <w:ilvl w:val="0"/>
          <w:numId w:val="0"/>
        </w:numPr>
        <w:spacing w:line="360" w:lineRule="auto"/>
        <w:jc w:val="center"/>
        <w:rPr>
          <w:rFonts w:hint="eastAsia" w:ascii="仿宋_GB2312" w:hAnsi="仿宋_GB2312" w:eastAsia="仿宋_GB2312" w:cs="仿宋_GB2312"/>
          <w:b/>
          <w:sz w:val="32"/>
        </w:rPr>
      </w:pPr>
      <w:r>
        <w:rPr>
          <w:rFonts w:hint="eastAsia" w:asciiTheme="majorEastAsia" w:hAnsiTheme="majorEastAsia" w:eastAsiaTheme="majorEastAsia" w:cstheme="majorEastAsia"/>
          <w:b/>
          <w:sz w:val="44"/>
          <w:szCs w:val="44"/>
          <w:lang w:val="en-US" w:eastAsia="zh-CN"/>
        </w:rPr>
        <w:t xml:space="preserve">第四章 </w:t>
      </w:r>
      <w:r>
        <w:rPr>
          <w:rFonts w:hint="eastAsia" w:asciiTheme="majorEastAsia" w:hAnsiTheme="majorEastAsia" w:eastAsiaTheme="majorEastAsia" w:cstheme="majorEastAsia"/>
          <w:b/>
          <w:sz w:val="44"/>
          <w:szCs w:val="44"/>
        </w:rPr>
        <w:t>投标文件格式</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b/>
          <w:color w:val="000000"/>
          <w:kern w:val="2"/>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b/>
          <w:color w:val="000000"/>
          <w:kern w:val="2"/>
          <w:sz w:val="21"/>
          <w:szCs w:val="21"/>
          <w:u w:val="none"/>
          <w:lang w:val="en-US" w:eastAsia="zh-CN" w:bidi="ar"/>
        </w:rPr>
      </w:pPr>
      <w:r>
        <w:rPr>
          <w:rFonts w:hint="eastAsia" w:asciiTheme="minorEastAsia" w:hAnsiTheme="minorEastAsia" w:eastAsiaTheme="minorEastAsia" w:cstheme="minorEastAsia"/>
          <w:b/>
          <w:color w:val="000000"/>
          <w:kern w:val="2"/>
          <w:sz w:val="21"/>
          <w:szCs w:val="21"/>
          <w:u w:val="none"/>
          <w:lang w:val="en-US" w:eastAsia="zh-CN" w:bidi="ar"/>
        </w:rPr>
        <w:t>一、比选函部分</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rPr>
      </w:pPr>
      <w:r>
        <w:rPr>
          <w:rFonts w:hint="eastAsia" w:asciiTheme="minorEastAsia" w:hAnsiTheme="minorEastAsia" w:eastAsiaTheme="minorEastAsia" w:cstheme="minorEastAsia"/>
          <w:color w:val="000000"/>
          <w:kern w:val="2"/>
          <w:sz w:val="21"/>
          <w:szCs w:val="21"/>
          <w:u w:val="none"/>
          <w:lang w:val="en-US" w:eastAsia="zh-CN" w:bidi="ar"/>
        </w:rPr>
        <w:t>（一）经济部分</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rPr>
      </w:pPr>
      <w:r>
        <w:rPr>
          <w:rFonts w:hint="eastAsia" w:asciiTheme="minorEastAsia" w:hAnsiTheme="minorEastAsia" w:eastAsiaTheme="minorEastAsia" w:cstheme="minorEastAsia"/>
          <w:color w:val="000000"/>
          <w:kern w:val="2"/>
          <w:sz w:val="21"/>
          <w:szCs w:val="21"/>
          <w:u w:val="none"/>
          <w:lang w:val="en-US" w:eastAsia="zh-CN" w:bidi="ar"/>
        </w:rPr>
        <w:t>1.投标函</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rPr>
      </w:pPr>
      <w:r>
        <w:rPr>
          <w:rFonts w:hint="eastAsia" w:asciiTheme="minorEastAsia" w:hAnsiTheme="minorEastAsia" w:eastAsiaTheme="minorEastAsia" w:cstheme="minorEastAsia"/>
          <w:color w:val="000000"/>
          <w:kern w:val="2"/>
          <w:sz w:val="21"/>
          <w:szCs w:val="21"/>
          <w:u w:val="none"/>
          <w:lang w:val="en-US" w:eastAsia="zh-CN" w:bidi="ar"/>
        </w:rPr>
        <w:t>2.明细报价表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（二）法定代表人身份证明及授权委托书</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right="0" w:rightChars="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1.法定代表人身份证明</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right="0" w:rightChars="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2.法定代表人授权委托书</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b/>
          <w:color w:val="000000"/>
          <w:kern w:val="2"/>
          <w:sz w:val="21"/>
          <w:szCs w:val="21"/>
          <w:u w:val="none"/>
          <w:lang w:val="en-US" w:eastAsia="zh-CN" w:bidi="ar"/>
        </w:rPr>
      </w:pPr>
      <w:r>
        <w:rPr>
          <w:rFonts w:hint="eastAsia" w:asciiTheme="minorEastAsia" w:hAnsiTheme="minorEastAsia" w:eastAsiaTheme="minorEastAsia" w:cstheme="minorEastAsia"/>
          <w:b/>
          <w:color w:val="000000"/>
          <w:kern w:val="2"/>
          <w:sz w:val="21"/>
          <w:szCs w:val="21"/>
          <w:u w:val="none"/>
          <w:lang w:val="en-US" w:eastAsia="zh-CN" w:bidi="ar"/>
        </w:rPr>
        <w:t>二、资格审查资料部分</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1.营业执照副本复印件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2.组织机构代码证复印件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3.税务登记证书复印件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4.</w:t>
      </w:r>
      <w:r>
        <w:rPr>
          <w:rFonts w:hint="eastAsia" w:ascii="宋体" w:hAnsi="宋体"/>
          <w:snapToGrid w:val="0"/>
          <w:szCs w:val="21"/>
          <w:lang w:val="en-US" w:eastAsia="zh-CN"/>
        </w:rPr>
        <w:t>污染治理设施运行服务能力评价证书复印件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5.合同复印件（相关业绩证明材料必须为权属单位与投标方直接合同关系，转包、分包合同不计）。</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 xml:space="preserve">6.从业人员资质证明 </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b/>
          <w:bCs/>
          <w:color w:val="FF0000"/>
          <w:kern w:val="2"/>
          <w:sz w:val="21"/>
          <w:szCs w:val="21"/>
          <w:u w:val="none"/>
          <w:lang w:val="en-US" w:eastAsia="zh-CN" w:bidi="ar"/>
        </w:rPr>
      </w:pPr>
      <w:r>
        <w:rPr>
          <w:rFonts w:hint="eastAsia" w:asciiTheme="minorEastAsia" w:hAnsiTheme="minorEastAsia" w:eastAsiaTheme="minorEastAsia" w:cstheme="minorEastAsia"/>
          <w:b/>
          <w:bCs/>
          <w:color w:val="FF0000"/>
          <w:kern w:val="2"/>
          <w:sz w:val="21"/>
          <w:szCs w:val="21"/>
          <w:u w:val="none"/>
          <w:lang w:val="en-US" w:eastAsia="zh-CN" w:bidi="ar"/>
        </w:rPr>
        <w:t>投标人注意事项：</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b/>
          <w:bCs/>
          <w:color w:val="FF0000"/>
          <w:kern w:val="2"/>
          <w:sz w:val="21"/>
          <w:szCs w:val="21"/>
          <w:u w:val="none"/>
          <w:lang w:val="en-US" w:eastAsia="zh-CN" w:bidi="ar"/>
        </w:rPr>
      </w:pPr>
      <w:r>
        <w:rPr>
          <w:rFonts w:hint="eastAsia" w:asciiTheme="minorEastAsia" w:hAnsiTheme="minorEastAsia" w:eastAsiaTheme="minorEastAsia" w:cstheme="minorEastAsia"/>
          <w:b/>
          <w:bCs/>
          <w:color w:val="FF0000"/>
          <w:kern w:val="2"/>
          <w:sz w:val="21"/>
          <w:szCs w:val="21"/>
          <w:u w:val="none"/>
          <w:lang w:val="en-US" w:eastAsia="zh-CN" w:bidi="ar"/>
        </w:rPr>
        <w:t>1.以上内容没有规定格式的请各投标人自行设计格式编写。</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b/>
          <w:bCs/>
          <w:color w:val="FF0000"/>
          <w:kern w:val="2"/>
          <w:sz w:val="21"/>
          <w:szCs w:val="21"/>
          <w:u w:val="none"/>
          <w:lang w:val="en-US" w:eastAsia="zh-CN" w:bidi="ar"/>
        </w:rPr>
      </w:pPr>
      <w:r>
        <w:rPr>
          <w:rFonts w:hint="eastAsia" w:asciiTheme="minorEastAsia" w:hAnsiTheme="minorEastAsia" w:eastAsiaTheme="minorEastAsia" w:cstheme="minorEastAsia"/>
          <w:b/>
          <w:bCs/>
          <w:color w:val="FF0000"/>
          <w:kern w:val="2"/>
          <w:sz w:val="21"/>
          <w:szCs w:val="21"/>
          <w:u w:val="none"/>
          <w:lang w:val="en-US" w:eastAsia="zh-CN" w:bidi="ar"/>
        </w:rPr>
        <w:t>2.投标文件正本的每一页必须加盖公章。</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b/>
          <w:bCs/>
          <w:color w:val="FF0000"/>
          <w:kern w:val="2"/>
          <w:sz w:val="21"/>
          <w:szCs w:val="21"/>
          <w:u w:val="none"/>
          <w:lang w:val="en-US" w:eastAsia="zh-CN" w:bidi="ar"/>
        </w:rPr>
      </w:pPr>
      <w:r>
        <w:rPr>
          <w:rFonts w:hint="eastAsia" w:asciiTheme="minorEastAsia" w:hAnsiTheme="minorEastAsia" w:eastAsiaTheme="minorEastAsia" w:cstheme="minorEastAsia"/>
          <w:b/>
          <w:bCs/>
          <w:color w:val="FF0000"/>
          <w:kern w:val="2"/>
          <w:sz w:val="21"/>
          <w:szCs w:val="21"/>
          <w:u w:val="none"/>
          <w:lang w:val="en-US" w:eastAsia="zh-CN" w:bidi="ar"/>
        </w:rPr>
        <w:t>3.已办理三证合一的投标人仅提供营业执照副本复印件。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b/>
          <w:bCs/>
          <w:color w:val="FF0000"/>
          <w:kern w:val="2"/>
          <w:sz w:val="21"/>
          <w:szCs w:val="21"/>
          <w:u w:val="none"/>
          <w:lang w:val="en-US" w:eastAsia="zh-CN" w:bidi="ar"/>
        </w:rPr>
      </w:pPr>
    </w:p>
    <w:p>
      <w:pPr>
        <w:pageBreakBefore w:val="0"/>
        <w:widowControl w:val="0"/>
        <w:kinsoku/>
        <w:wordWrap/>
        <w:overflowPunct/>
        <w:topLinePunct w:val="0"/>
        <w:bidi w:val="0"/>
        <w:spacing w:line="360" w:lineRule="exact"/>
      </w:pPr>
    </w:p>
    <w:p>
      <w:pPr>
        <w:pageBreakBefore w:val="0"/>
        <w:widowControl w:val="0"/>
        <w:kinsoku/>
        <w:wordWrap/>
        <w:overflowPunct/>
        <w:topLinePunct w:val="0"/>
        <w:bidi w:val="0"/>
        <w:spacing w:line="360" w:lineRule="exact"/>
      </w:pPr>
    </w:p>
    <w:p>
      <w:pPr>
        <w:pageBreakBefore w:val="0"/>
        <w:widowControl w:val="0"/>
        <w:kinsoku/>
        <w:wordWrap/>
        <w:overflowPunct/>
        <w:topLinePunct w:val="0"/>
        <w:bidi w:val="0"/>
        <w:spacing w:line="360" w:lineRule="exact"/>
      </w:pPr>
    </w:p>
    <w:p>
      <w:pPr>
        <w:pageBreakBefore w:val="0"/>
        <w:widowControl w:val="0"/>
        <w:kinsoku/>
        <w:wordWrap/>
        <w:overflowPunct/>
        <w:topLinePunct w:val="0"/>
        <w:bidi w:val="0"/>
        <w:spacing w:line="360" w:lineRule="exact"/>
      </w:pPr>
    </w:p>
    <w:p>
      <w:pPr>
        <w:pageBreakBefore w:val="0"/>
        <w:widowControl w:val="0"/>
        <w:kinsoku/>
        <w:wordWrap/>
        <w:overflowPunct/>
        <w:topLinePunct w:val="0"/>
        <w:bidi w:val="0"/>
        <w:spacing w:line="360" w:lineRule="exact"/>
      </w:pPr>
    </w:p>
    <w:p>
      <w:pPr>
        <w:pageBreakBefore w:val="0"/>
        <w:widowControl w:val="0"/>
        <w:kinsoku/>
        <w:wordWrap/>
        <w:overflowPunct/>
        <w:topLinePunct w:val="0"/>
        <w:bidi w:val="0"/>
        <w:spacing w:line="360" w:lineRule="exact"/>
      </w:pPr>
    </w:p>
    <w:p>
      <w:pPr>
        <w:pageBreakBefore w:val="0"/>
        <w:widowControl w:val="0"/>
        <w:kinsoku/>
        <w:wordWrap/>
        <w:overflowPunct/>
        <w:topLinePunct w:val="0"/>
        <w:bidi w:val="0"/>
        <w:spacing w:line="360" w:lineRule="exact"/>
      </w:pPr>
    </w:p>
    <w:p>
      <w:pPr>
        <w:pageBreakBefore w:val="0"/>
        <w:widowControl w:val="0"/>
        <w:kinsoku/>
        <w:wordWrap/>
        <w:overflowPunct/>
        <w:topLinePunct w:val="0"/>
        <w:bidi w:val="0"/>
        <w:spacing w:line="360" w:lineRule="exact"/>
      </w:pPr>
    </w:p>
    <w:p>
      <w:pPr>
        <w:tabs>
          <w:tab w:val="left" w:pos="6770"/>
        </w:tabs>
        <w:autoSpaceDE w:val="0"/>
        <w:autoSpaceDN w:val="0"/>
        <w:adjustRightInd w:val="0"/>
        <w:snapToGrid w:val="0"/>
        <w:spacing w:line="360" w:lineRule="auto"/>
        <w:jc w:val="center"/>
        <w:rPr>
          <w:rFonts w:hint="eastAsia" w:ascii="宋体" w:hAnsi="宋体" w:cs="Times New Roman"/>
          <w:b/>
          <w:bCs/>
          <w:snapToGrid w:val="0"/>
          <w:color w:val="auto"/>
          <w:kern w:val="0"/>
          <w:sz w:val="30"/>
          <w:szCs w:val="30"/>
          <w:u w:val="single"/>
        </w:rPr>
      </w:pPr>
      <w:r>
        <w:rPr>
          <w:rFonts w:hint="eastAsia" w:ascii="Times New Roman" w:hAnsi="Times New Roman" w:eastAsia="宋体" w:cs="Times New Roman"/>
          <w:b/>
          <w:color w:val="000000"/>
          <w:sz w:val="32"/>
          <w:szCs w:val="32"/>
          <w:lang w:val="en-US" w:eastAsia="zh-CN"/>
        </w:rPr>
        <w:t>沙坪坝工业园A区污水处理厂COD、氨氮、</w:t>
      </w:r>
      <w:r>
        <w:rPr>
          <w:rFonts w:hint="default" w:ascii="Times New Roman" w:hAnsi="Times New Roman" w:eastAsia="宋体" w:cs="Times New Roman"/>
          <w:b/>
          <w:color w:val="000000"/>
          <w:sz w:val="32"/>
          <w:szCs w:val="32"/>
          <w:lang w:val="en-US" w:eastAsia="zh-CN"/>
        </w:rPr>
        <w:t>流量、pH、TP、TN</w:t>
      </w:r>
      <w:r>
        <w:rPr>
          <w:rFonts w:hint="eastAsia" w:ascii="Times New Roman" w:hAnsi="Times New Roman" w:eastAsia="宋体" w:cs="Times New Roman"/>
          <w:b/>
          <w:color w:val="000000"/>
          <w:sz w:val="32"/>
          <w:szCs w:val="32"/>
          <w:lang w:val="en-US" w:eastAsia="zh-CN"/>
        </w:rPr>
        <w:t>自动监控系统委托运营管理</w:t>
      </w:r>
      <w:r>
        <w:rPr>
          <w:rFonts w:hint="eastAsia" w:cs="Times New Roman"/>
          <w:b/>
          <w:color w:val="000000"/>
          <w:sz w:val="32"/>
          <w:szCs w:val="32"/>
          <w:lang w:val="en-US" w:eastAsia="zh-CN"/>
        </w:rPr>
        <w:t>项目</w:t>
      </w:r>
    </w:p>
    <w:p>
      <w:pPr>
        <w:pStyle w:val="2"/>
        <w:keepNext w:val="0"/>
        <w:keepLines w:val="0"/>
        <w:widowControl/>
        <w:suppressLineNumbers w:val="0"/>
        <w:snapToGrid w:val="0"/>
        <w:spacing w:before="0" w:beforeAutospacing="0" w:after="0" w:afterAutospacing="0" w:line="360" w:lineRule="auto"/>
        <w:ind w:left="0" w:right="0"/>
        <w:rPr>
          <w:rFonts w:hint="eastAsia" w:ascii="方正仿宋_GBK" w:hAnsi="方正仿宋_GBK" w:eastAsia="方正仿宋_GBK" w:cs="方正仿宋_GBK"/>
          <w:b/>
          <w:color w:val="000000"/>
          <w:kern w:val="2"/>
          <w:sz w:val="24"/>
          <w:szCs w:val="24"/>
          <w:u w:val="none"/>
        </w:rPr>
      </w:pPr>
    </w:p>
    <w:p>
      <w:pPr>
        <w:tabs>
          <w:tab w:val="left" w:pos="3600"/>
          <w:tab w:val="left" w:pos="4480"/>
          <w:tab w:val="left" w:pos="5360"/>
        </w:tabs>
        <w:autoSpaceDE w:val="0"/>
        <w:autoSpaceDN w:val="0"/>
        <w:adjustRightInd w:val="0"/>
        <w:snapToGrid w:val="0"/>
        <w:spacing w:line="360" w:lineRule="auto"/>
        <w:jc w:val="center"/>
        <w:rPr>
          <w:rFonts w:hint="eastAsia" w:ascii="仿宋_GB2312" w:hAnsi="仿宋_GB2312" w:eastAsia="仿宋_GB2312" w:cs="仿宋_GB2312"/>
          <w:b/>
          <w:kern w:val="0"/>
          <w:sz w:val="84"/>
          <w:lang w:eastAsia="zh-CN"/>
        </w:rPr>
      </w:pPr>
    </w:p>
    <w:p>
      <w:pPr>
        <w:tabs>
          <w:tab w:val="left" w:pos="3600"/>
          <w:tab w:val="left" w:pos="4480"/>
          <w:tab w:val="left" w:pos="5360"/>
        </w:tabs>
        <w:autoSpaceDE w:val="0"/>
        <w:autoSpaceDN w:val="0"/>
        <w:adjustRightInd w:val="0"/>
        <w:snapToGrid w:val="0"/>
        <w:spacing w:line="360" w:lineRule="auto"/>
        <w:jc w:val="center"/>
        <w:rPr>
          <w:rFonts w:hint="eastAsia" w:ascii="仿宋_GB2312" w:hAnsi="仿宋_GB2312" w:eastAsia="仿宋_GB2312" w:cs="仿宋_GB2312"/>
          <w:b/>
          <w:kern w:val="0"/>
          <w:sz w:val="84"/>
        </w:rPr>
      </w:pPr>
      <w:r>
        <w:rPr>
          <w:rFonts w:hint="eastAsia" w:ascii="仿宋_GB2312" w:hAnsi="仿宋_GB2312" w:eastAsia="仿宋_GB2312" w:cs="仿宋_GB2312"/>
          <w:b/>
          <w:kern w:val="0"/>
          <w:sz w:val="84"/>
          <w:lang w:eastAsia="zh-CN"/>
        </w:rPr>
        <w:t>比选</w:t>
      </w:r>
      <w:r>
        <w:rPr>
          <w:rFonts w:hint="eastAsia" w:ascii="仿宋_GB2312" w:hAnsi="仿宋_GB2312" w:eastAsia="仿宋_GB2312" w:cs="仿宋_GB2312"/>
          <w:b/>
          <w:kern w:val="0"/>
          <w:sz w:val="84"/>
        </w:rPr>
        <w:t>文件</w:t>
      </w:r>
    </w:p>
    <w:p>
      <w:pPr>
        <w:autoSpaceDE w:val="0"/>
        <w:autoSpaceDN w:val="0"/>
        <w:adjustRightInd w:val="0"/>
        <w:snapToGrid w:val="0"/>
        <w:spacing w:line="360" w:lineRule="auto"/>
        <w:jc w:val="left"/>
        <w:rPr>
          <w:rFonts w:hint="eastAsia" w:ascii="仿宋_GB2312" w:hAnsi="仿宋_GB2312" w:eastAsia="仿宋_GB2312" w:cs="仿宋_GB2312"/>
          <w:kern w:val="0"/>
          <w:sz w:val="16"/>
        </w:rPr>
      </w:pPr>
    </w:p>
    <w:p>
      <w:pPr>
        <w:autoSpaceDE w:val="0"/>
        <w:autoSpaceDN w:val="0"/>
        <w:adjustRightInd w:val="0"/>
        <w:snapToGrid w:val="0"/>
        <w:spacing w:line="360" w:lineRule="auto"/>
        <w:jc w:val="center"/>
        <w:rPr>
          <w:rFonts w:hint="eastAsia" w:ascii="仿宋_GB2312" w:hAnsi="仿宋_GB2312" w:eastAsia="仿宋_GB2312" w:cs="仿宋_GB2312"/>
          <w:b/>
          <w:kern w:val="0"/>
          <w:sz w:val="36"/>
        </w:rPr>
      </w:pPr>
      <w:r>
        <w:rPr>
          <w:rFonts w:hint="eastAsia" w:ascii="仿宋_GB2312" w:hAnsi="仿宋_GB2312" w:eastAsia="仿宋_GB2312" w:cs="仿宋_GB2312"/>
          <w:b/>
          <w:kern w:val="0"/>
          <w:sz w:val="36"/>
          <w:lang w:eastAsia="zh-CN"/>
        </w:rPr>
        <w:t>报价</w:t>
      </w:r>
      <w:r>
        <w:rPr>
          <w:rFonts w:hint="eastAsia" w:ascii="仿宋_GB2312" w:hAnsi="仿宋_GB2312" w:eastAsia="仿宋_GB2312" w:cs="仿宋_GB2312"/>
          <w:b/>
          <w:kern w:val="0"/>
          <w:sz w:val="36"/>
        </w:rPr>
        <w:t>函部分</w:t>
      </w:r>
    </w:p>
    <w:p>
      <w:pPr>
        <w:autoSpaceDE w:val="0"/>
        <w:autoSpaceDN w:val="0"/>
        <w:adjustRightInd w:val="0"/>
        <w:snapToGrid w:val="0"/>
        <w:spacing w:line="360" w:lineRule="auto"/>
        <w:jc w:val="left"/>
        <w:rPr>
          <w:rFonts w:hint="eastAsia" w:ascii="仿宋_GB2312" w:hAnsi="仿宋_GB2312" w:eastAsia="仿宋_GB2312" w:cs="仿宋_GB2312"/>
          <w:b/>
          <w:kern w:val="0"/>
          <w:sz w:val="20"/>
          <w:lang w:val="en-US" w:eastAsia="zh-CN"/>
        </w:rPr>
      </w:pPr>
      <w:r>
        <w:rPr>
          <w:rFonts w:hint="eastAsia" w:ascii="仿宋_GB2312" w:hAnsi="仿宋_GB2312" w:eastAsia="仿宋_GB2312" w:cs="仿宋_GB2312"/>
          <w:b/>
          <w:kern w:val="0"/>
          <w:sz w:val="20"/>
          <w:lang w:val="en-US" w:eastAsia="zh-CN"/>
        </w:rPr>
        <w:t xml:space="preserve">                                   </w:t>
      </w:r>
    </w:p>
    <w:p>
      <w:pPr>
        <w:autoSpaceDE w:val="0"/>
        <w:autoSpaceDN w:val="0"/>
        <w:adjustRightInd w:val="0"/>
        <w:snapToGrid w:val="0"/>
        <w:spacing w:line="360" w:lineRule="auto"/>
        <w:jc w:val="left"/>
        <w:rPr>
          <w:rFonts w:hint="eastAsia" w:ascii="仿宋_GB2312" w:hAnsi="仿宋_GB2312" w:eastAsia="仿宋_GB2312" w:cs="仿宋_GB2312"/>
          <w:b/>
          <w:kern w:val="0"/>
          <w:sz w:val="20"/>
        </w:rPr>
      </w:pPr>
    </w:p>
    <w:p>
      <w:pPr>
        <w:autoSpaceDE w:val="0"/>
        <w:autoSpaceDN w:val="0"/>
        <w:adjustRightInd w:val="0"/>
        <w:snapToGrid w:val="0"/>
        <w:spacing w:line="360" w:lineRule="auto"/>
        <w:jc w:val="left"/>
        <w:rPr>
          <w:rFonts w:hint="eastAsia" w:ascii="仿宋_GB2312" w:hAnsi="仿宋_GB2312" w:eastAsia="仿宋_GB2312" w:cs="仿宋_GB2312"/>
          <w:b/>
          <w:kern w:val="0"/>
          <w:sz w:val="20"/>
        </w:rPr>
      </w:pPr>
    </w:p>
    <w:p>
      <w:pPr>
        <w:autoSpaceDE w:val="0"/>
        <w:autoSpaceDN w:val="0"/>
        <w:adjustRightInd w:val="0"/>
        <w:snapToGrid w:val="0"/>
        <w:spacing w:line="360" w:lineRule="auto"/>
        <w:jc w:val="left"/>
        <w:rPr>
          <w:rFonts w:hint="eastAsia" w:ascii="仿宋_GB2312" w:hAnsi="仿宋_GB2312" w:eastAsia="仿宋_GB2312" w:cs="仿宋_GB2312"/>
          <w:b/>
          <w:kern w:val="0"/>
          <w:sz w:val="20"/>
        </w:rPr>
      </w:pPr>
    </w:p>
    <w:p>
      <w:pPr>
        <w:autoSpaceDE w:val="0"/>
        <w:autoSpaceDN w:val="0"/>
        <w:adjustRightInd w:val="0"/>
        <w:snapToGrid w:val="0"/>
        <w:spacing w:line="360" w:lineRule="auto"/>
        <w:jc w:val="left"/>
        <w:rPr>
          <w:rFonts w:hint="eastAsia" w:ascii="仿宋_GB2312" w:hAnsi="仿宋_GB2312" w:eastAsia="仿宋_GB2312" w:cs="仿宋_GB2312"/>
          <w:b/>
          <w:kern w:val="0"/>
          <w:sz w:val="20"/>
        </w:rPr>
      </w:pPr>
    </w:p>
    <w:p>
      <w:pPr>
        <w:tabs>
          <w:tab w:val="left" w:pos="6080"/>
          <w:tab w:val="left" w:pos="6640"/>
        </w:tabs>
        <w:autoSpaceDE w:val="0"/>
        <w:autoSpaceDN w:val="0"/>
        <w:adjustRightInd w:val="0"/>
        <w:snapToGrid w:val="0"/>
        <w:spacing w:line="360" w:lineRule="auto"/>
        <w:jc w:val="center"/>
        <w:rPr>
          <w:rFonts w:hint="eastAsia" w:ascii="仿宋_GB2312" w:hAnsi="仿宋_GB2312" w:eastAsia="仿宋_GB2312" w:cs="仿宋_GB2312"/>
          <w:b/>
          <w:kern w:val="0"/>
          <w:sz w:val="28"/>
        </w:rPr>
      </w:pPr>
      <w:r>
        <w:rPr>
          <w:rFonts w:hint="eastAsia" w:ascii="仿宋_GB2312" w:hAnsi="仿宋_GB2312" w:eastAsia="仿宋_GB2312" w:cs="仿宋_GB2312"/>
          <w:b/>
          <w:kern w:val="0"/>
          <w:sz w:val="28"/>
          <w:lang w:eastAsia="zh-CN"/>
        </w:rPr>
        <w:t>报价</w:t>
      </w:r>
      <w:r>
        <w:rPr>
          <w:rFonts w:hint="eastAsia" w:ascii="仿宋_GB2312" w:hAnsi="仿宋_GB2312" w:eastAsia="仿宋_GB2312" w:cs="仿宋_GB2312"/>
          <w:b/>
          <w:kern w:val="0"/>
          <w:sz w:val="28"/>
        </w:rPr>
        <w:t>人</w:t>
      </w:r>
      <w:r>
        <w:rPr>
          <w:rFonts w:hint="eastAsia" w:ascii="仿宋_GB2312" w:hAnsi="仿宋_GB2312" w:eastAsia="仿宋_GB2312" w:cs="仿宋_GB2312"/>
          <w:b/>
          <w:spacing w:val="1"/>
          <w:kern w:val="0"/>
          <w:sz w:val="28"/>
        </w:rPr>
        <w:t>：</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（盖单位公章）</w:t>
      </w:r>
    </w:p>
    <w:p>
      <w:pPr>
        <w:tabs>
          <w:tab w:val="left" w:pos="6080"/>
          <w:tab w:val="left" w:pos="6640"/>
        </w:tabs>
        <w:autoSpaceDE w:val="0"/>
        <w:autoSpaceDN w:val="0"/>
        <w:adjustRightInd w:val="0"/>
        <w:snapToGrid w:val="0"/>
        <w:spacing w:line="360" w:lineRule="auto"/>
        <w:jc w:val="center"/>
        <w:rPr>
          <w:rFonts w:hint="eastAsia" w:ascii="仿宋_GB2312" w:hAnsi="仿宋_GB2312" w:eastAsia="仿宋_GB2312" w:cs="仿宋_GB2312"/>
          <w:b/>
          <w:kern w:val="0"/>
          <w:sz w:val="28"/>
        </w:rPr>
      </w:pPr>
    </w:p>
    <w:p>
      <w:pPr>
        <w:tabs>
          <w:tab w:val="left" w:pos="6080"/>
          <w:tab w:val="left" w:pos="6640"/>
        </w:tabs>
        <w:autoSpaceDE w:val="0"/>
        <w:autoSpaceDN w:val="0"/>
        <w:adjustRightInd w:val="0"/>
        <w:snapToGrid w:val="0"/>
        <w:spacing w:line="360" w:lineRule="auto"/>
        <w:jc w:val="center"/>
        <w:rPr>
          <w:rFonts w:hint="eastAsia" w:ascii="仿宋_GB2312" w:hAnsi="仿宋_GB2312" w:eastAsia="仿宋_GB2312" w:cs="仿宋_GB2312"/>
          <w:b/>
          <w:kern w:val="0"/>
          <w:sz w:val="28"/>
        </w:rPr>
      </w:pPr>
      <w:r>
        <w:rPr>
          <w:rFonts w:hint="eastAsia" w:ascii="仿宋_GB2312" w:hAnsi="仿宋_GB2312" w:eastAsia="仿宋_GB2312" w:cs="仿宋_GB2312"/>
          <w:b/>
          <w:kern w:val="0"/>
          <w:sz w:val="28"/>
        </w:rPr>
        <w:t>法定代表人或其委托代理人：</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（签字）</w:t>
      </w:r>
    </w:p>
    <w:p>
      <w:pPr>
        <w:tabs>
          <w:tab w:val="left" w:pos="3280"/>
          <w:tab w:val="left" w:pos="4680"/>
          <w:tab w:val="left" w:pos="6080"/>
        </w:tabs>
        <w:autoSpaceDE w:val="0"/>
        <w:autoSpaceDN w:val="0"/>
        <w:adjustRightInd w:val="0"/>
        <w:snapToGrid w:val="0"/>
        <w:spacing w:line="360" w:lineRule="auto"/>
        <w:jc w:val="center"/>
        <w:rPr>
          <w:rFonts w:hint="eastAsia" w:ascii="仿宋_GB2312" w:hAnsi="仿宋_GB2312" w:eastAsia="仿宋_GB2312" w:cs="仿宋_GB2312"/>
          <w:b/>
          <w:kern w:val="0"/>
          <w:sz w:val="28"/>
          <w:u w:val="single"/>
        </w:rPr>
      </w:pPr>
    </w:p>
    <w:p>
      <w:pPr>
        <w:tabs>
          <w:tab w:val="left" w:pos="3280"/>
          <w:tab w:val="left" w:pos="4680"/>
          <w:tab w:val="left" w:pos="6080"/>
        </w:tabs>
        <w:autoSpaceDE w:val="0"/>
        <w:autoSpaceDN w:val="0"/>
        <w:adjustRightInd w:val="0"/>
        <w:snapToGrid w:val="0"/>
        <w:spacing w:line="360" w:lineRule="auto"/>
        <w:jc w:val="center"/>
        <w:rPr>
          <w:rFonts w:hint="eastAsia" w:ascii="仿宋_GB2312" w:hAnsi="仿宋_GB2312" w:eastAsia="仿宋_GB2312" w:cs="仿宋_GB2312"/>
          <w:b/>
          <w:kern w:val="0"/>
          <w:sz w:val="28"/>
        </w:rPr>
      </w:pP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年</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月</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u w:val="single"/>
          <w:lang w:val="en-US" w:eastAsia="zh-CN"/>
        </w:rPr>
        <w:t xml:space="preserve"> </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日</w:t>
      </w:r>
    </w:p>
    <w:p>
      <w:pPr>
        <w:tabs>
          <w:tab w:val="left" w:pos="3280"/>
          <w:tab w:val="left" w:pos="4680"/>
          <w:tab w:val="left" w:pos="6080"/>
        </w:tabs>
        <w:autoSpaceDE w:val="0"/>
        <w:autoSpaceDN w:val="0"/>
        <w:adjustRightInd w:val="0"/>
        <w:snapToGrid w:val="0"/>
        <w:spacing w:line="360" w:lineRule="auto"/>
        <w:jc w:val="center"/>
        <w:rPr>
          <w:rFonts w:hint="eastAsia" w:ascii="仿宋_GB2312" w:hAnsi="仿宋_GB2312" w:eastAsia="仿宋_GB2312" w:cs="仿宋_GB2312"/>
          <w:b/>
          <w:kern w:val="0"/>
          <w:sz w:val="28"/>
        </w:rPr>
      </w:pPr>
    </w:p>
    <w:p>
      <w:pPr>
        <w:rPr>
          <w:rFonts w:hint="eastAsia" w:ascii="宋体" w:hAnsi="宋体" w:cs="楷体"/>
          <w:sz w:val="28"/>
        </w:rPr>
      </w:pPr>
      <w:bookmarkStart w:id="1" w:name="_Toc459721133"/>
      <w:bookmarkStart w:id="2" w:name="_Toc431287128"/>
    </w:p>
    <w:bookmarkEnd w:id="1"/>
    <w:bookmarkEnd w:id="2"/>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right="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right="0"/>
        <w:jc w:val="left"/>
        <w:textAlignment w:val="auto"/>
        <w:rPr>
          <w:rFonts w:hint="eastAsia" w:asciiTheme="minorEastAsia" w:hAnsiTheme="minorEastAsia" w:eastAsiaTheme="minorEastAsia" w:cstheme="minorEastAsia"/>
          <w:b/>
          <w:color w:val="000000"/>
          <w:kern w:val="2"/>
          <w:sz w:val="21"/>
          <w:szCs w:val="21"/>
          <w:u w:val="none"/>
          <w:lang w:val="en-US" w:eastAsia="zh-CN" w:bidi="ar"/>
        </w:rPr>
      </w:pPr>
      <w:r>
        <w:rPr>
          <w:rFonts w:hint="eastAsia" w:asciiTheme="minorEastAsia" w:hAnsiTheme="minorEastAsia" w:eastAsiaTheme="minorEastAsia" w:cstheme="minorEastAsia"/>
          <w:b/>
          <w:color w:val="000000"/>
          <w:kern w:val="2"/>
          <w:sz w:val="21"/>
          <w:szCs w:val="21"/>
          <w:u w:val="none"/>
          <w:lang w:val="en-US" w:eastAsia="zh-CN" w:bidi="ar"/>
        </w:rPr>
        <w:t>一、比选函部分</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right="0" w:firstLine="420" w:firstLineChars="200"/>
        <w:jc w:val="left"/>
        <w:textAlignment w:val="auto"/>
        <w:rPr>
          <w:rFonts w:hint="eastAsia" w:asciiTheme="minorEastAsia" w:hAnsiTheme="minorEastAsia" w:eastAsiaTheme="minorEastAsia" w:cstheme="minorEastAsia"/>
          <w:b/>
          <w:bCs/>
          <w:color w:val="000000"/>
          <w:kern w:val="2"/>
          <w:sz w:val="21"/>
          <w:szCs w:val="21"/>
          <w:u w:val="none"/>
        </w:rPr>
      </w:pPr>
      <w:r>
        <w:rPr>
          <w:rFonts w:hint="eastAsia" w:asciiTheme="minorEastAsia" w:hAnsiTheme="minorEastAsia" w:eastAsiaTheme="minorEastAsia" w:cstheme="minorEastAsia"/>
          <w:b/>
          <w:bCs/>
          <w:color w:val="000000"/>
          <w:kern w:val="2"/>
          <w:sz w:val="21"/>
          <w:szCs w:val="21"/>
          <w:u w:val="none"/>
          <w:lang w:val="en-US" w:eastAsia="zh-CN" w:bidi="ar"/>
        </w:rPr>
        <w:t>（一）经济部分</w:t>
      </w:r>
    </w:p>
    <w:p>
      <w:pPr>
        <w:pStyle w:val="2"/>
        <w:jc w:val="center"/>
        <w:rPr>
          <w:rFonts w:hint="eastAsia" w:ascii="宋体" w:hAnsi="宋体" w:cs="楷体"/>
          <w:kern w:val="0"/>
          <w:sz w:val="20"/>
        </w:rPr>
      </w:pPr>
      <w:r>
        <w:rPr>
          <w:rFonts w:hint="eastAsia" w:ascii="宋体" w:hAnsi="宋体" w:cs="楷体"/>
          <w:sz w:val="28"/>
        </w:rPr>
        <w:t>投标函</w:t>
      </w:r>
    </w:p>
    <w:p>
      <w:pPr>
        <w:autoSpaceDE w:val="0"/>
        <w:autoSpaceDN w:val="0"/>
        <w:adjustRightInd w:val="0"/>
        <w:spacing w:before="19" w:line="220" w:lineRule="exact"/>
        <w:jc w:val="left"/>
        <w:rPr>
          <w:rFonts w:hint="eastAsia" w:ascii="宋体" w:hAnsi="宋体" w:cs="楷体"/>
          <w:snapToGrid w:val="0"/>
          <w:kern w:val="0"/>
          <w:sz w:val="22"/>
        </w:rPr>
      </w:pPr>
    </w:p>
    <w:p>
      <w:pPr>
        <w:tabs>
          <w:tab w:val="left" w:pos="2640"/>
        </w:tabs>
        <w:autoSpaceDE w:val="0"/>
        <w:autoSpaceDN w:val="0"/>
        <w:adjustRightInd w:val="0"/>
        <w:ind w:left="120" w:right="-20"/>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u w:val="single"/>
        </w:rPr>
        <w:tab/>
      </w:r>
      <w:r>
        <w:rPr>
          <w:rFonts w:hint="eastAsia" w:asciiTheme="minorEastAsia" w:hAnsiTheme="minorEastAsia" w:eastAsiaTheme="minorEastAsia" w:cstheme="minorEastAsia"/>
          <w:snapToGrid w:val="0"/>
          <w:kern w:val="0"/>
          <w:sz w:val="21"/>
          <w:szCs w:val="21"/>
        </w:rPr>
        <w:t>（比选人名称）：</w:t>
      </w:r>
    </w:p>
    <w:p>
      <w:pPr>
        <w:adjustRightInd w:val="0"/>
        <w:snapToGrid w:val="0"/>
        <w:spacing w:line="440" w:lineRule="exact"/>
        <w:ind w:firstLine="420" w:firstLineChars="200"/>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1．我方已仔细研究了</w:t>
      </w:r>
      <w:r>
        <w:rPr>
          <w:rFonts w:hint="eastAsia" w:asciiTheme="minorEastAsia" w:hAnsiTheme="minorEastAsia" w:eastAsiaTheme="minorEastAsia" w:cstheme="minorEastAsia"/>
          <w:snapToGrid w:val="0"/>
          <w:w w:val="200"/>
          <w:kern w:val="0"/>
          <w:sz w:val="21"/>
          <w:szCs w:val="21"/>
          <w:u w:val="single"/>
        </w:rPr>
        <w:t xml:space="preserve"> </w:t>
      </w:r>
      <w:r>
        <w:rPr>
          <w:rFonts w:hint="eastAsia" w:asciiTheme="minorEastAsia" w:hAnsiTheme="minorEastAsia" w:eastAsiaTheme="minorEastAsia" w:cstheme="minorEastAsia"/>
          <w:snapToGrid w:val="0"/>
          <w:w w:val="200"/>
          <w:kern w:val="0"/>
          <w:sz w:val="21"/>
          <w:szCs w:val="21"/>
          <w:u w:val="single"/>
          <w:lang w:val="en-US" w:eastAsia="zh-CN"/>
        </w:rPr>
        <w:t xml:space="preserve">     </w:t>
      </w:r>
      <w:r>
        <w:rPr>
          <w:rFonts w:hint="eastAsia" w:asciiTheme="minorEastAsia" w:hAnsiTheme="minorEastAsia" w:eastAsiaTheme="minorEastAsia" w:cstheme="minorEastAsia"/>
          <w:snapToGrid w:val="0"/>
          <w:kern w:val="0"/>
          <w:sz w:val="21"/>
          <w:szCs w:val="21"/>
          <w:u w:val="single"/>
        </w:rPr>
        <w:tab/>
      </w:r>
      <w:r>
        <w:rPr>
          <w:rFonts w:hint="eastAsia" w:asciiTheme="minorEastAsia" w:hAnsiTheme="minorEastAsia" w:eastAsiaTheme="minorEastAsia" w:cstheme="minorEastAsia"/>
          <w:snapToGrid w:val="0"/>
          <w:kern w:val="0"/>
          <w:sz w:val="21"/>
          <w:szCs w:val="21"/>
          <w:u w:val="single"/>
          <w:lang w:val="en-US" w:eastAsia="zh-CN"/>
        </w:rPr>
        <w:t xml:space="preserve">                         </w:t>
      </w:r>
      <w:r>
        <w:rPr>
          <w:rFonts w:hint="eastAsia" w:asciiTheme="minorEastAsia" w:hAnsiTheme="minorEastAsia" w:eastAsiaTheme="minorEastAsia" w:cstheme="minorEastAsia"/>
          <w:snapToGrid w:val="0"/>
          <w:kern w:val="0"/>
          <w:sz w:val="21"/>
          <w:szCs w:val="21"/>
          <w:u w:val="single"/>
        </w:rPr>
        <w:tab/>
      </w:r>
      <w:r>
        <w:rPr>
          <w:rFonts w:hint="eastAsia" w:asciiTheme="minorEastAsia" w:hAnsiTheme="minorEastAsia" w:eastAsiaTheme="minorEastAsia" w:cstheme="minorEastAsia"/>
          <w:snapToGrid w:val="0"/>
          <w:kern w:val="0"/>
          <w:sz w:val="21"/>
          <w:szCs w:val="21"/>
        </w:rPr>
        <w:t>（项目名称）</w:t>
      </w:r>
      <w:r>
        <w:rPr>
          <w:rFonts w:hint="eastAsia" w:asciiTheme="minorEastAsia" w:hAnsiTheme="minorEastAsia" w:eastAsiaTheme="minorEastAsia" w:cstheme="minorEastAsia"/>
          <w:snapToGrid w:val="0"/>
          <w:kern w:val="0"/>
          <w:sz w:val="21"/>
          <w:szCs w:val="21"/>
          <w:lang w:eastAsia="zh-CN"/>
        </w:rPr>
        <w:t>项目</w:t>
      </w:r>
      <w:r>
        <w:rPr>
          <w:rFonts w:hint="eastAsia" w:asciiTheme="minorEastAsia" w:hAnsiTheme="minorEastAsia" w:eastAsiaTheme="minorEastAsia" w:cstheme="minorEastAsia"/>
          <w:snapToGrid w:val="0"/>
          <w:kern w:val="0"/>
          <w:sz w:val="21"/>
          <w:szCs w:val="21"/>
        </w:rPr>
        <w:t>比选文件的全部内容，愿意以</w:t>
      </w:r>
      <w:r>
        <w:rPr>
          <w:rFonts w:hint="eastAsia" w:asciiTheme="minorEastAsia" w:hAnsiTheme="minorEastAsia" w:eastAsiaTheme="minorEastAsia" w:cstheme="minorEastAsia"/>
          <w:sz w:val="21"/>
          <w:szCs w:val="21"/>
        </w:rPr>
        <w:t>人民币（大写）</w:t>
      </w:r>
      <w:r>
        <w:rPr>
          <w:rFonts w:hint="eastAsia" w:asciiTheme="minorEastAsia" w:hAnsiTheme="minorEastAsia" w:eastAsiaTheme="minorEastAsia" w:cstheme="minorEastAsia"/>
          <w:b/>
          <w:sz w:val="21"/>
          <w:szCs w:val="21"/>
          <w:u w:val="single"/>
        </w:rPr>
        <w:t xml:space="preserve">         </w:t>
      </w:r>
      <w:r>
        <w:rPr>
          <w:rFonts w:hint="eastAsia" w:asciiTheme="minorEastAsia" w:hAnsiTheme="minorEastAsia" w:eastAsiaTheme="minorEastAsia" w:cstheme="minorEastAsia"/>
          <w:b/>
          <w:sz w:val="21"/>
          <w:szCs w:val="21"/>
          <w:u w:val="single"/>
          <w:lang w:val="en-US" w:eastAsia="zh-CN"/>
        </w:rPr>
        <w:t xml:space="preserve">    </w:t>
      </w:r>
      <w:r>
        <w:rPr>
          <w:rFonts w:hint="eastAsia" w:asciiTheme="minorEastAsia" w:hAnsiTheme="minorEastAsia" w:eastAsiaTheme="minorEastAsia" w:cstheme="minorEastAsia"/>
          <w:b/>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元</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napToGrid w:val="0"/>
          <w:kern w:val="0"/>
          <w:sz w:val="21"/>
          <w:szCs w:val="21"/>
        </w:rPr>
        <w:t>作为本项目的投标报价。</w:t>
      </w:r>
      <w:r>
        <w:rPr>
          <w:rFonts w:hint="eastAsia" w:asciiTheme="minorEastAsia" w:hAnsiTheme="minorEastAsia" w:eastAsiaTheme="minorEastAsia" w:cstheme="minorEastAsia"/>
          <w:sz w:val="21"/>
          <w:szCs w:val="21"/>
        </w:rPr>
        <w:t>项目负责人为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napToGrid w:val="0"/>
          <w:kern w:val="0"/>
          <w:sz w:val="21"/>
          <w:szCs w:val="21"/>
        </w:rPr>
        <w:t>按合同约定实施和完成</w:t>
      </w:r>
      <w:r>
        <w:rPr>
          <w:rFonts w:hint="eastAsia" w:asciiTheme="minorEastAsia" w:hAnsiTheme="minorEastAsia" w:eastAsiaTheme="minorEastAsia" w:cstheme="minorEastAsia"/>
          <w:snapToGrid w:val="0"/>
          <w:kern w:val="0"/>
          <w:sz w:val="21"/>
          <w:szCs w:val="21"/>
          <w:lang w:eastAsia="zh-CN"/>
        </w:rPr>
        <w:t>项目</w:t>
      </w:r>
      <w:r>
        <w:rPr>
          <w:rFonts w:hint="eastAsia" w:asciiTheme="minorEastAsia" w:hAnsiTheme="minorEastAsia" w:eastAsiaTheme="minorEastAsia" w:cstheme="minorEastAsia"/>
          <w:snapToGrid w:val="0"/>
          <w:kern w:val="0"/>
          <w:sz w:val="21"/>
          <w:szCs w:val="21"/>
        </w:rPr>
        <w:t>，</w:t>
      </w:r>
      <w:r>
        <w:rPr>
          <w:rFonts w:hint="eastAsia" w:asciiTheme="minorEastAsia" w:hAnsiTheme="minorEastAsia" w:eastAsiaTheme="minorEastAsia" w:cstheme="minorEastAsia"/>
          <w:sz w:val="21"/>
          <w:szCs w:val="21"/>
        </w:rPr>
        <w:t>并达到</w:t>
      </w:r>
      <w:r>
        <w:rPr>
          <w:rFonts w:hint="eastAsia" w:asciiTheme="minorEastAsia" w:hAnsiTheme="minorEastAsia" w:eastAsiaTheme="minorEastAsia" w:cstheme="minorEastAsia"/>
          <w:bCs/>
          <w:sz w:val="21"/>
          <w:szCs w:val="21"/>
          <w:u w:val="single"/>
          <w:shd w:val="clear" w:color="FFFFFF" w:fill="auto"/>
        </w:rPr>
        <w:t>合格（</w:t>
      </w:r>
      <w:r>
        <w:rPr>
          <w:rFonts w:hint="eastAsia" w:asciiTheme="minorEastAsia" w:hAnsiTheme="minorEastAsia" w:eastAsiaTheme="minorEastAsia" w:cstheme="minorEastAsia"/>
          <w:snapToGrid w:val="0"/>
          <w:sz w:val="21"/>
          <w:szCs w:val="21"/>
          <w:u w:val="single"/>
          <w:lang w:val="en-US" w:eastAsia="zh-CN"/>
        </w:rPr>
        <w:t>自动监控系统数据传输有效率大于90%</w:t>
      </w:r>
      <w:r>
        <w:rPr>
          <w:rFonts w:hint="eastAsia" w:asciiTheme="minorEastAsia" w:hAnsiTheme="minorEastAsia" w:eastAsiaTheme="minorEastAsia" w:cstheme="minorEastAsia"/>
          <w:bCs/>
          <w:sz w:val="21"/>
          <w:szCs w:val="21"/>
          <w:u w:val="single"/>
          <w:shd w:val="clear" w:color="FFFFFF" w:fill="auto"/>
        </w:rPr>
        <w:t>）</w:t>
      </w:r>
      <w:r>
        <w:rPr>
          <w:rFonts w:hint="eastAsia" w:asciiTheme="minorEastAsia" w:hAnsiTheme="minorEastAsia" w:eastAsiaTheme="minorEastAsia" w:cstheme="minorEastAsia"/>
          <w:sz w:val="21"/>
          <w:szCs w:val="21"/>
        </w:rPr>
        <w:t>标准。</w:t>
      </w:r>
    </w:p>
    <w:p>
      <w:pPr>
        <w:keepNext w:val="0"/>
        <w:keepLines w:val="0"/>
        <w:pageBreakBefore w:val="0"/>
        <w:widowControl w:val="0"/>
        <w:kinsoku/>
        <w:wordWrap/>
        <w:overflowPunct/>
        <w:topLinePunct w:val="0"/>
        <w:autoSpaceDE w:val="0"/>
        <w:autoSpaceDN w:val="0"/>
        <w:bidi w:val="0"/>
        <w:adjustRightInd w:val="0"/>
        <w:snapToGrid/>
        <w:spacing w:before="15" w:line="594" w:lineRule="exact"/>
        <w:ind w:left="0" w:right="0" w:firstLine="420" w:firstLineChars="200"/>
        <w:jc w:val="left"/>
        <w:textAlignment w:val="auto"/>
        <w:outlineLvl w:val="9"/>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2．我方承诺在投标有效期内不修改、撤销比选申请文件。</w:t>
      </w:r>
    </w:p>
    <w:p>
      <w:pPr>
        <w:keepNext w:val="0"/>
        <w:keepLines w:val="0"/>
        <w:pageBreakBefore w:val="0"/>
        <w:widowControl w:val="0"/>
        <w:kinsoku/>
        <w:wordWrap/>
        <w:overflowPunct/>
        <w:topLinePunct w:val="0"/>
        <w:autoSpaceDE w:val="0"/>
        <w:autoSpaceDN w:val="0"/>
        <w:bidi w:val="0"/>
        <w:adjustRightInd w:val="0"/>
        <w:snapToGrid/>
        <w:spacing w:before="15" w:line="594" w:lineRule="exact"/>
        <w:ind w:left="0" w:right="0" w:firstLine="420" w:firstLineChars="200"/>
        <w:jc w:val="left"/>
        <w:textAlignment w:val="auto"/>
        <w:outlineLvl w:val="9"/>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3．如我方中标：</w:t>
      </w:r>
    </w:p>
    <w:p>
      <w:pPr>
        <w:keepNext w:val="0"/>
        <w:keepLines w:val="0"/>
        <w:pageBreakBefore w:val="0"/>
        <w:widowControl w:val="0"/>
        <w:kinsoku/>
        <w:wordWrap/>
        <w:overflowPunct/>
        <w:topLinePunct w:val="0"/>
        <w:autoSpaceDE w:val="0"/>
        <w:autoSpaceDN w:val="0"/>
        <w:bidi w:val="0"/>
        <w:adjustRightInd w:val="0"/>
        <w:snapToGrid/>
        <w:spacing w:line="594" w:lineRule="exact"/>
        <w:ind w:right="0"/>
        <w:jc w:val="left"/>
        <w:textAlignment w:val="auto"/>
        <w:outlineLvl w:val="9"/>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594" w:lineRule="exact"/>
        <w:ind w:left="0" w:right="0"/>
        <w:jc w:val="left"/>
        <w:textAlignment w:val="auto"/>
        <w:outlineLvl w:val="9"/>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（2）随同本投标函递交的投标函附录属于合同文件的组成部分。</w:t>
      </w:r>
    </w:p>
    <w:p>
      <w:pPr>
        <w:keepNext w:val="0"/>
        <w:keepLines w:val="0"/>
        <w:pageBreakBefore w:val="0"/>
        <w:widowControl w:val="0"/>
        <w:kinsoku/>
        <w:wordWrap/>
        <w:overflowPunct/>
        <w:topLinePunct w:val="0"/>
        <w:autoSpaceDE w:val="0"/>
        <w:autoSpaceDN w:val="0"/>
        <w:bidi w:val="0"/>
        <w:adjustRightInd w:val="0"/>
        <w:snapToGrid/>
        <w:spacing w:line="594" w:lineRule="exact"/>
        <w:ind w:left="0" w:right="0"/>
        <w:jc w:val="left"/>
        <w:textAlignment w:val="auto"/>
        <w:outlineLvl w:val="9"/>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（3）我方承诺在合同约定的期限内</w:t>
      </w:r>
      <w:r>
        <w:rPr>
          <w:rFonts w:hint="eastAsia" w:asciiTheme="minorEastAsia" w:hAnsiTheme="minorEastAsia" w:eastAsiaTheme="minorEastAsia" w:cstheme="minorEastAsia"/>
          <w:snapToGrid w:val="0"/>
          <w:kern w:val="0"/>
          <w:sz w:val="21"/>
          <w:szCs w:val="21"/>
          <w:lang w:eastAsia="zh-CN"/>
        </w:rPr>
        <w:t>完全履行</w:t>
      </w:r>
      <w:r>
        <w:rPr>
          <w:rFonts w:hint="eastAsia" w:asciiTheme="minorEastAsia" w:hAnsiTheme="minorEastAsia" w:eastAsiaTheme="minorEastAsia" w:cstheme="minorEastAsia"/>
          <w:snapToGrid w:val="0"/>
          <w:kern w:val="0"/>
          <w:sz w:val="21"/>
          <w:szCs w:val="21"/>
        </w:rPr>
        <w:t>全部合同</w:t>
      </w:r>
      <w:r>
        <w:rPr>
          <w:rFonts w:hint="eastAsia" w:asciiTheme="minorEastAsia" w:hAnsiTheme="minorEastAsia" w:eastAsiaTheme="minorEastAsia" w:cstheme="minorEastAsia"/>
          <w:snapToGrid w:val="0"/>
          <w:kern w:val="0"/>
          <w:sz w:val="21"/>
          <w:szCs w:val="21"/>
          <w:lang w:eastAsia="zh-CN"/>
        </w:rPr>
        <w:t>内容</w:t>
      </w:r>
      <w:r>
        <w:rPr>
          <w:rFonts w:hint="eastAsia" w:asciiTheme="minorEastAsia" w:hAnsiTheme="minorEastAsia" w:eastAsiaTheme="minorEastAsia" w:cstheme="minorEastAsia"/>
          <w:snapToGrid w:val="0"/>
          <w:kern w:val="0"/>
          <w:sz w:val="21"/>
          <w:szCs w:val="21"/>
        </w:rPr>
        <w:t>。</w:t>
      </w:r>
    </w:p>
    <w:p>
      <w:pPr>
        <w:keepNext w:val="0"/>
        <w:keepLines w:val="0"/>
        <w:pageBreakBefore w:val="0"/>
        <w:widowControl w:val="0"/>
        <w:tabs>
          <w:tab w:val="left" w:pos="4940"/>
        </w:tabs>
        <w:kinsoku/>
        <w:wordWrap/>
        <w:overflowPunct/>
        <w:topLinePunct w:val="0"/>
        <w:autoSpaceDE w:val="0"/>
        <w:autoSpaceDN w:val="0"/>
        <w:bidi w:val="0"/>
        <w:adjustRightInd w:val="0"/>
        <w:snapToGrid/>
        <w:spacing w:line="594" w:lineRule="exact"/>
        <w:ind w:left="0" w:right="0" w:firstLine="420" w:firstLineChars="200"/>
        <w:jc w:val="left"/>
        <w:textAlignment w:val="auto"/>
        <w:outlineLvl w:val="9"/>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4．</w:t>
      </w:r>
      <w:r>
        <w:rPr>
          <w:rFonts w:hint="eastAsia" w:asciiTheme="minorEastAsia" w:hAnsiTheme="minorEastAsia" w:eastAsiaTheme="minorEastAsia" w:cstheme="minorEastAsia"/>
          <w:b/>
          <w:snapToGrid w:val="0"/>
          <w:kern w:val="0"/>
          <w:sz w:val="21"/>
          <w:szCs w:val="21"/>
          <w:u w:val="single"/>
        </w:rPr>
        <w:t xml:space="preserve">                  </w:t>
      </w:r>
      <w:r>
        <w:rPr>
          <w:rFonts w:hint="eastAsia" w:asciiTheme="minorEastAsia" w:hAnsiTheme="minorEastAsia" w:eastAsiaTheme="minorEastAsia" w:cstheme="minorEastAsia"/>
          <w:b/>
          <w:snapToGrid w:val="0"/>
          <w:kern w:val="0"/>
          <w:sz w:val="21"/>
          <w:szCs w:val="21"/>
          <w:u w:val="single"/>
          <w:lang w:val="en-US" w:eastAsia="zh-CN"/>
        </w:rPr>
        <w:t xml:space="preserve">       </w:t>
      </w:r>
      <w:r>
        <w:rPr>
          <w:rFonts w:hint="eastAsia" w:asciiTheme="minorEastAsia" w:hAnsiTheme="minorEastAsia" w:eastAsiaTheme="minorEastAsia" w:cstheme="minorEastAsia"/>
          <w:b/>
          <w:snapToGrid w:val="0"/>
          <w:kern w:val="0"/>
          <w:sz w:val="21"/>
          <w:szCs w:val="21"/>
          <w:u w:val="single"/>
        </w:rPr>
        <w:t xml:space="preserve">         </w:t>
      </w:r>
      <w:r>
        <w:rPr>
          <w:rFonts w:hint="eastAsia" w:asciiTheme="minorEastAsia" w:hAnsiTheme="minorEastAsia" w:eastAsiaTheme="minorEastAsia" w:cstheme="minorEastAsia"/>
          <w:snapToGrid w:val="0"/>
          <w:kern w:val="0"/>
          <w:sz w:val="21"/>
          <w:szCs w:val="21"/>
        </w:rPr>
        <w:t>（其他补充说明）。</w:t>
      </w:r>
    </w:p>
    <w:p>
      <w:pPr>
        <w:tabs>
          <w:tab w:val="left" w:pos="7140"/>
          <w:tab w:val="left" w:pos="7560"/>
          <w:tab w:val="left" w:pos="8300"/>
        </w:tabs>
        <w:autoSpaceDE w:val="0"/>
        <w:autoSpaceDN w:val="0"/>
        <w:adjustRightInd w:val="0"/>
        <w:spacing w:line="370" w:lineRule="auto"/>
        <w:ind w:right="210" w:firstLine="2835" w:firstLineChars="1350"/>
        <w:rPr>
          <w:rFonts w:hint="eastAsia" w:asciiTheme="minorEastAsia" w:hAnsiTheme="minorEastAsia" w:eastAsiaTheme="minorEastAsia" w:cstheme="minorEastAsia"/>
          <w:snapToGrid w:val="0"/>
          <w:kern w:val="0"/>
          <w:sz w:val="21"/>
          <w:szCs w:val="21"/>
        </w:rPr>
      </w:pPr>
    </w:p>
    <w:p>
      <w:pPr>
        <w:tabs>
          <w:tab w:val="left" w:pos="7140"/>
          <w:tab w:val="left" w:pos="7560"/>
          <w:tab w:val="left" w:pos="8300"/>
        </w:tabs>
        <w:autoSpaceDE w:val="0"/>
        <w:autoSpaceDN w:val="0"/>
        <w:adjustRightInd w:val="0"/>
        <w:spacing w:line="370" w:lineRule="auto"/>
        <w:ind w:right="210" w:firstLine="1260" w:firstLineChars="600"/>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比选申请人：</w:t>
      </w:r>
      <w:r>
        <w:rPr>
          <w:rFonts w:hint="eastAsia" w:asciiTheme="minorEastAsia" w:hAnsiTheme="minorEastAsia" w:eastAsiaTheme="minorEastAsia" w:cstheme="minorEastAsia"/>
          <w:snapToGrid w:val="0"/>
          <w:kern w:val="0"/>
          <w:sz w:val="21"/>
          <w:szCs w:val="21"/>
          <w:u w:val="single"/>
        </w:rPr>
        <w:t xml:space="preserve">                　　　　　     </w:t>
      </w:r>
      <w:r>
        <w:rPr>
          <w:rFonts w:hint="eastAsia" w:asciiTheme="minorEastAsia" w:hAnsiTheme="minorEastAsia" w:eastAsiaTheme="minorEastAsia" w:cstheme="minorEastAsia"/>
          <w:snapToGrid w:val="0"/>
          <w:kern w:val="0"/>
          <w:sz w:val="21"/>
          <w:szCs w:val="21"/>
        </w:rPr>
        <w:t xml:space="preserve">（盖单位章） </w:t>
      </w:r>
    </w:p>
    <w:p>
      <w:pPr>
        <w:tabs>
          <w:tab w:val="left" w:pos="7140"/>
          <w:tab w:val="left" w:pos="7560"/>
          <w:tab w:val="left" w:pos="8300"/>
        </w:tabs>
        <w:autoSpaceDE w:val="0"/>
        <w:autoSpaceDN w:val="0"/>
        <w:adjustRightInd w:val="0"/>
        <w:spacing w:line="370" w:lineRule="auto"/>
        <w:ind w:right="210" w:firstLine="1260" w:firstLineChars="600"/>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法定代表人或其委托代理人：</w:t>
      </w:r>
      <w:r>
        <w:rPr>
          <w:rFonts w:hint="eastAsia" w:asciiTheme="minorEastAsia" w:hAnsiTheme="minorEastAsia" w:eastAsiaTheme="minorEastAsia" w:cstheme="minorEastAsia"/>
          <w:snapToGrid w:val="0"/>
          <w:kern w:val="0"/>
          <w:sz w:val="21"/>
          <w:szCs w:val="21"/>
          <w:u w:val="single"/>
        </w:rPr>
        <w:t xml:space="preserve">   </w:t>
      </w:r>
      <w:r>
        <w:rPr>
          <w:rFonts w:hint="eastAsia" w:asciiTheme="minorEastAsia" w:hAnsiTheme="minorEastAsia" w:eastAsiaTheme="minorEastAsia" w:cstheme="minorEastAsia"/>
          <w:snapToGrid w:val="0"/>
          <w:kern w:val="0"/>
          <w:sz w:val="21"/>
          <w:szCs w:val="21"/>
          <w:u w:val="single"/>
        </w:rPr>
        <w:tab/>
      </w:r>
      <w:r>
        <w:rPr>
          <w:rFonts w:hint="eastAsia" w:asciiTheme="minorEastAsia" w:hAnsiTheme="minorEastAsia" w:eastAsiaTheme="minorEastAsia" w:cstheme="minorEastAsia"/>
          <w:snapToGrid w:val="0"/>
          <w:kern w:val="0"/>
          <w:sz w:val="21"/>
          <w:szCs w:val="21"/>
        </w:rPr>
        <w:t xml:space="preserve">（签字） </w:t>
      </w:r>
    </w:p>
    <w:p>
      <w:pPr>
        <w:tabs>
          <w:tab w:val="left" w:pos="7035"/>
          <w:tab w:val="left" w:pos="7560"/>
          <w:tab w:val="left" w:pos="8300"/>
        </w:tabs>
        <w:autoSpaceDE w:val="0"/>
        <w:autoSpaceDN w:val="0"/>
        <w:adjustRightInd w:val="0"/>
        <w:spacing w:line="370" w:lineRule="auto"/>
        <w:ind w:right="210" w:firstLine="1260" w:firstLineChars="600"/>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地址：</w:t>
      </w:r>
      <w:r>
        <w:rPr>
          <w:rFonts w:hint="eastAsia" w:asciiTheme="minorEastAsia" w:hAnsiTheme="minorEastAsia" w:eastAsiaTheme="minorEastAsia" w:cstheme="minorEastAsia"/>
          <w:snapToGrid w:val="0"/>
          <w:w w:val="200"/>
          <w:kern w:val="0"/>
          <w:sz w:val="21"/>
          <w:szCs w:val="21"/>
          <w:u w:val="single"/>
        </w:rPr>
        <w:t xml:space="preserve"> </w:t>
      </w:r>
      <w:r>
        <w:rPr>
          <w:rFonts w:hint="eastAsia" w:asciiTheme="minorEastAsia" w:hAnsiTheme="minorEastAsia" w:eastAsiaTheme="minorEastAsia" w:cstheme="minorEastAsia"/>
          <w:snapToGrid w:val="0"/>
          <w:kern w:val="0"/>
          <w:sz w:val="21"/>
          <w:szCs w:val="21"/>
          <w:u w:val="single"/>
        </w:rPr>
        <w:tab/>
      </w:r>
    </w:p>
    <w:p>
      <w:pPr>
        <w:tabs>
          <w:tab w:val="left" w:pos="8300"/>
        </w:tabs>
        <w:autoSpaceDE w:val="0"/>
        <w:autoSpaceDN w:val="0"/>
        <w:adjustRightInd w:val="0"/>
        <w:spacing w:before="1"/>
        <w:ind w:right="-20" w:firstLine="1260" w:firstLineChars="600"/>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网址：</w:t>
      </w:r>
      <w:r>
        <w:rPr>
          <w:rFonts w:hint="eastAsia" w:asciiTheme="minorEastAsia" w:hAnsiTheme="minorEastAsia" w:eastAsiaTheme="minorEastAsia" w:cstheme="minorEastAsia"/>
          <w:snapToGrid w:val="0"/>
          <w:w w:val="200"/>
          <w:kern w:val="0"/>
          <w:sz w:val="21"/>
          <w:szCs w:val="21"/>
          <w:u w:val="single"/>
        </w:rPr>
        <w:t xml:space="preserve"> </w:t>
      </w:r>
      <w:r>
        <w:rPr>
          <w:rFonts w:hint="eastAsia" w:asciiTheme="minorEastAsia" w:hAnsiTheme="minorEastAsia" w:eastAsiaTheme="minorEastAsia" w:cstheme="minorEastAsia"/>
          <w:snapToGrid w:val="0"/>
          <w:kern w:val="0"/>
          <w:sz w:val="21"/>
          <w:szCs w:val="21"/>
          <w:u w:val="single"/>
        </w:rPr>
        <w:t>　　　　　　　　　　　　　　　　　　　　</w:t>
      </w:r>
    </w:p>
    <w:p>
      <w:pPr>
        <w:autoSpaceDE w:val="0"/>
        <w:autoSpaceDN w:val="0"/>
        <w:adjustRightInd w:val="0"/>
        <w:spacing w:before="14" w:line="200" w:lineRule="exact"/>
        <w:jc w:val="left"/>
        <w:rPr>
          <w:rFonts w:hint="eastAsia" w:asciiTheme="minorEastAsia" w:hAnsiTheme="minorEastAsia" w:eastAsiaTheme="minorEastAsia" w:cstheme="minorEastAsia"/>
          <w:snapToGrid w:val="0"/>
          <w:kern w:val="0"/>
          <w:sz w:val="21"/>
          <w:szCs w:val="21"/>
        </w:rPr>
      </w:pPr>
    </w:p>
    <w:p>
      <w:pPr>
        <w:tabs>
          <w:tab w:val="left" w:pos="8300"/>
        </w:tabs>
        <w:autoSpaceDE w:val="0"/>
        <w:autoSpaceDN w:val="0"/>
        <w:adjustRightInd w:val="0"/>
        <w:spacing w:line="220" w:lineRule="exact"/>
        <w:ind w:right="-20" w:firstLine="1260" w:firstLineChars="600"/>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电话：</w:t>
      </w:r>
      <w:r>
        <w:rPr>
          <w:rFonts w:hint="eastAsia" w:asciiTheme="minorEastAsia" w:hAnsiTheme="minorEastAsia" w:eastAsiaTheme="minorEastAsia" w:cstheme="minorEastAsia"/>
          <w:snapToGrid w:val="0"/>
          <w:w w:val="200"/>
          <w:kern w:val="0"/>
          <w:sz w:val="21"/>
          <w:szCs w:val="21"/>
          <w:u w:val="single"/>
        </w:rPr>
        <w:t xml:space="preserve"> </w:t>
      </w:r>
      <w:r>
        <w:rPr>
          <w:rFonts w:hint="eastAsia" w:asciiTheme="minorEastAsia" w:hAnsiTheme="minorEastAsia" w:eastAsiaTheme="minorEastAsia" w:cstheme="minorEastAsia"/>
          <w:snapToGrid w:val="0"/>
          <w:kern w:val="0"/>
          <w:sz w:val="21"/>
          <w:szCs w:val="21"/>
          <w:u w:val="single"/>
        </w:rPr>
        <w:t>　　　　　　　　　　　　　　　　　　　　</w:t>
      </w:r>
    </w:p>
    <w:p>
      <w:pPr>
        <w:autoSpaceDE w:val="0"/>
        <w:autoSpaceDN w:val="0"/>
        <w:adjustRightInd w:val="0"/>
        <w:spacing w:before="13" w:line="200" w:lineRule="exact"/>
        <w:jc w:val="left"/>
        <w:rPr>
          <w:rFonts w:hint="eastAsia" w:asciiTheme="minorEastAsia" w:hAnsiTheme="minorEastAsia" w:eastAsiaTheme="minorEastAsia" w:cstheme="minorEastAsia"/>
          <w:snapToGrid w:val="0"/>
          <w:kern w:val="0"/>
          <w:sz w:val="21"/>
          <w:szCs w:val="21"/>
        </w:rPr>
      </w:pPr>
    </w:p>
    <w:p>
      <w:pPr>
        <w:tabs>
          <w:tab w:val="left" w:pos="8300"/>
        </w:tabs>
        <w:autoSpaceDE w:val="0"/>
        <w:autoSpaceDN w:val="0"/>
        <w:adjustRightInd w:val="0"/>
        <w:spacing w:line="220" w:lineRule="exact"/>
        <w:ind w:right="-20" w:firstLine="1260" w:firstLineChars="600"/>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传真：</w:t>
      </w:r>
      <w:r>
        <w:rPr>
          <w:rFonts w:hint="eastAsia" w:asciiTheme="minorEastAsia" w:hAnsiTheme="minorEastAsia" w:eastAsiaTheme="minorEastAsia" w:cstheme="minorEastAsia"/>
          <w:snapToGrid w:val="0"/>
          <w:w w:val="200"/>
          <w:kern w:val="0"/>
          <w:sz w:val="21"/>
          <w:szCs w:val="21"/>
          <w:u w:val="single"/>
        </w:rPr>
        <w:t xml:space="preserve"> </w:t>
      </w:r>
      <w:r>
        <w:rPr>
          <w:rFonts w:hint="eastAsia" w:asciiTheme="minorEastAsia" w:hAnsiTheme="minorEastAsia" w:eastAsiaTheme="minorEastAsia" w:cstheme="minorEastAsia"/>
          <w:snapToGrid w:val="0"/>
          <w:kern w:val="0"/>
          <w:sz w:val="21"/>
          <w:szCs w:val="21"/>
          <w:u w:val="single"/>
        </w:rPr>
        <w:t>　　　　　　　　　　　　　　　　　　　　</w:t>
      </w:r>
    </w:p>
    <w:p>
      <w:pPr>
        <w:tabs>
          <w:tab w:val="left" w:pos="8300"/>
        </w:tabs>
        <w:autoSpaceDE w:val="0"/>
        <w:autoSpaceDN w:val="0"/>
        <w:adjustRightInd w:val="0"/>
        <w:spacing w:line="220" w:lineRule="exact"/>
        <w:ind w:left="3796" w:right="-20"/>
        <w:jc w:val="left"/>
        <w:rPr>
          <w:rFonts w:hint="eastAsia" w:asciiTheme="minorEastAsia" w:hAnsiTheme="minorEastAsia" w:eastAsiaTheme="minorEastAsia" w:cstheme="minorEastAsia"/>
          <w:snapToGrid w:val="0"/>
          <w:kern w:val="0"/>
          <w:sz w:val="21"/>
          <w:szCs w:val="21"/>
        </w:rPr>
      </w:pPr>
    </w:p>
    <w:p>
      <w:pPr>
        <w:tabs>
          <w:tab w:val="left" w:pos="8300"/>
        </w:tabs>
        <w:autoSpaceDE w:val="0"/>
        <w:autoSpaceDN w:val="0"/>
        <w:adjustRightInd w:val="0"/>
        <w:spacing w:line="220" w:lineRule="exact"/>
        <w:ind w:right="-20" w:firstLine="1260" w:firstLineChars="600"/>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邮政编码：</w:t>
      </w:r>
      <w:r>
        <w:rPr>
          <w:rFonts w:hint="eastAsia" w:asciiTheme="minorEastAsia" w:hAnsiTheme="minorEastAsia" w:eastAsiaTheme="minorEastAsia" w:cstheme="minorEastAsia"/>
          <w:snapToGrid w:val="0"/>
          <w:w w:val="200"/>
          <w:kern w:val="0"/>
          <w:sz w:val="21"/>
          <w:szCs w:val="21"/>
          <w:u w:val="single"/>
        </w:rPr>
        <w:t xml:space="preserve"> 　　　　　　　　　</w:t>
      </w:r>
    </w:p>
    <w:p>
      <w:pPr>
        <w:autoSpaceDE w:val="0"/>
        <w:autoSpaceDN w:val="0"/>
        <w:adjustRightInd w:val="0"/>
        <w:spacing w:line="200" w:lineRule="exact"/>
        <w:jc w:val="left"/>
        <w:rPr>
          <w:rFonts w:hint="eastAsia" w:asciiTheme="minorEastAsia" w:hAnsiTheme="minorEastAsia" w:eastAsiaTheme="minorEastAsia" w:cstheme="minorEastAsia"/>
          <w:snapToGrid w:val="0"/>
          <w:kern w:val="0"/>
          <w:sz w:val="21"/>
          <w:szCs w:val="21"/>
        </w:rPr>
      </w:pPr>
    </w:p>
    <w:p>
      <w:pPr>
        <w:autoSpaceDE w:val="0"/>
        <w:autoSpaceDN w:val="0"/>
        <w:adjustRightInd w:val="0"/>
        <w:spacing w:before="14" w:line="240" w:lineRule="exact"/>
        <w:jc w:val="left"/>
        <w:rPr>
          <w:rFonts w:hint="eastAsia" w:asciiTheme="minorEastAsia" w:hAnsiTheme="minorEastAsia" w:eastAsiaTheme="minorEastAsia" w:cstheme="minorEastAsia"/>
          <w:snapToGrid w:val="0"/>
          <w:kern w:val="0"/>
          <w:sz w:val="21"/>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u w:val="single"/>
        </w:rPr>
        <w:t xml:space="preserve">        </w:t>
      </w:r>
      <w:r>
        <w:rPr>
          <w:rFonts w:hint="eastAsia" w:asciiTheme="minorEastAsia" w:hAnsiTheme="minorEastAsia" w:eastAsiaTheme="minorEastAsia" w:cstheme="minorEastAsia"/>
          <w:snapToGrid w:val="0"/>
          <w:kern w:val="0"/>
          <w:sz w:val="21"/>
          <w:szCs w:val="21"/>
        </w:rPr>
        <w:t>年</w:t>
      </w:r>
      <w:r>
        <w:rPr>
          <w:rFonts w:hint="eastAsia" w:asciiTheme="minorEastAsia" w:hAnsiTheme="minorEastAsia" w:eastAsiaTheme="minorEastAsia" w:cstheme="minorEastAsia"/>
          <w:snapToGrid w:val="0"/>
          <w:w w:val="200"/>
          <w:kern w:val="0"/>
          <w:sz w:val="21"/>
          <w:szCs w:val="21"/>
          <w:u w:val="single"/>
        </w:rPr>
        <w:t xml:space="preserve"> </w:t>
      </w:r>
      <w:r>
        <w:rPr>
          <w:rFonts w:hint="eastAsia" w:asciiTheme="minorEastAsia" w:hAnsiTheme="minorEastAsia" w:eastAsiaTheme="minorEastAsia" w:cstheme="minorEastAsia"/>
          <w:snapToGrid w:val="0"/>
          <w:w w:val="200"/>
          <w:kern w:val="0"/>
          <w:sz w:val="21"/>
          <w:szCs w:val="21"/>
          <w:u w:val="single"/>
          <w:lang w:val="en-US" w:eastAsia="zh-CN"/>
        </w:rPr>
        <w:t xml:space="preserve"> </w:t>
      </w:r>
      <w:r>
        <w:rPr>
          <w:rFonts w:hint="eastAsia" w:asciiTheme="minorEastAsia" w:hAnsiTheme="minorEastAsia" w:eastAsiaTheme="minorEastAsia" w:cstheme="minorEastAsia"/>
          <w:snapToGrid w:val="0"/>
          <w:w w:val="200"/>
          <w:kern w:val="0"/>
          <w:sz w:val="21"/>
          <w:szCs w:val="21"/>
          <w:u w:val="single"/>
        </w:rPr>
        <w:t xml:space="preserve"> </w:t>
      </w:r>
      <w:r>
        <w:rPr>
          <w:rFonts w:hint="eastAsia" w:asciiTheme="minorEastAsia" w:hAnsiTheme="minorEastAsia" w:eastAsiaTheme="minorEastAsia" w:cstheme="minorEastAsia"/>
          <w:snapToGrid w:val="0"/>
          <w:kern w:val="0"/>
          <w:sz w:val="21"/>
          <w:szCs w:val="21"/>
        </w:rPr>
        <w:t>月</w:t>
      </w:r>
      <w:r>
        <w:rPr>
          <w:rFonts w:hint="eastAsia" w:asciiTheme="minorEastAsia" w:hAnsiTheme="minorEastAsia" w:eastAsiaTheme="minorEastAsia" w:cstheme="minorEastAsia"/>
          <w:snapToGrid w:val="0"/>
          <w:w w:val="200"/>
          <w:kern w:val="0"/>
          <w:sz w:val="21"/>
          <w:szCs w:val="21"/>
          <w:u w:val="single"/>
        </w:rPr>
        <w:t xml:space="preserve"> </w:t>
      </w:r>
      <w:r>
        <w:rPr>
          <w:rFonts w:hint="eastAsia" w:asciiTheme="minorEastAsia" w:hAnsiTheme="minorEastAsia" w:eastAsiaTheme="minorEastAsia" w:cstheme="minorEastAsia"/>
          <w:snapToGrid w:val="0"/>
          <w:w w:val="200"/>
          <w:kern w:val="0"/>
          <w:sz w:val="21"/>
          <w:szCs w:val="21"/>
          <w:u w:val="single"/>
          <w:lang w:val="en-US" w:eastAsia="zh-CN"/>
        </w:rPr>
        <w:t xml:space="preserve"> </w:t>
      </w:r>
      <w:r>
        <w:rPr>
          <w:rFonts w:hint="eastAsia" w:asciiTheme="minorEastAsia" w:hAnsiTheme="minorEastAsia" w:eastAsiaTheme="minorEastAsia" w:cstheme="minorEastAsia"/>
          <w:snapToGrid w:val="0"/>
          <w:w w:val="200"/>
          <w:kern w:val="0"/>
          <w:sz w:val="21"/>
          <w:szCs w:val="21"/>
          <w:u w:val="single"/>
        </w:rPr>
        <w:t xml:space="preserve"> </w:t>
      </w:r>
      <w:r>
        <w:rPr>
          <w:rFonts w:hint="eastAsia" w:asciiTheme="minorEastAsia" w:hAnsiTheme="minorEastAsia" w:eastAsiaTheme="minorEastAsia" w:cstheme="minorEastAsia"/>
          <w:snapToGrid w:val="0"/>
          <w:kern w:val="0"/>
          <w:sz w:val="21"/>
          <w:szCs w:val="21"/>
        </w:rPr>
        <w:t>日</w:t>
      </w:r>
    </w:p>
    <w:p>
      <w:pPr>
        <w:tabs>
          <w:tab w:val="left" w:pos="6000"/>
          <w:tab w:val="left" w:pos="7040"/>
          <w:tab w:val="left" w:pos="8100"/>
        </w:tabs>
        <w:autoSpaceDE w:val="0"/>
        <w:autoSpaceDN w:val="0"/>
        <w:adjustRightInd w:val="0"/>
        <w:spacing w:line="220" w:lineRule="exact"/>
        <w:ind w:right="-20" w:firstLine="4924" w:firstLineChars="2345"/>
        <w:jc w:val="left"/>
        <w:rPr>
          <w:rFonts w:hint="eastAsia" w:asciiTheme="minorEastAsia" w:hAnsiTheme="minorEastAsia" w:eastAsiaTheme="minorEastAsia" w:cstheme="minorEastAsia"/>
          <w:snapToGrid w:val="0"/>
          <w:kern w:val="0"/>
          <w:sz w:val="21"/>
          <w:szCs w:val="21"/>
        </w:rPr>
      </w:pPr>
    </w:p>
    <w:p>
      <w:pPr>
        <w:tabs>
          <w:tab w:val="left" w:pos="6000"/>
          <w:tab w:val="left" w:pos="7040"/>
          <w:tab w:val="left" w:pos="8100"/>
        </w:tabs>
        <w:autoSpaceDE w:val="0"/>
        <w:autoSpaceDN w:val="0"/>
        <w:adjustRightInd w:val="0"/>
        <w:spacing w:line="220" w:lineRule="exact"/>
        <w:ind w:right="-20"/>
        <w:jc w:val="left"/>
        <w:rPr>
          <w:rFonts w:hint="eastAsia" w:asciiTheme="minorEastAsia" w:hAnsiTheme="minorEastAsia" w:eastAsiaTheme="minorEastAsia" w:cstheme="minorEastAsia"/>
          <w:snapToGrid w:val="0"/>
          <w:kern w:val="0"/>
          <w:sz w:val="21"/>
          <w:szCs w:val="21"/>
        </w:rPr>
      </w:pPr>
    </w:p>
    <w:p>
      <w:pPr>
        <w:keepNext w:val="0"/>
        <w:keepLines w:val="0"/>
        <w:widowControl/>
        <w:suppressLineNumbers w:val="0"/>
        <w:snapToGrid w:val="0"/>
        <w:spacing w:before="0" w:beforeAutospacing="0" w:after="0" w:afterAutospacing="0" w:line="440" w:lineRule="exact"/>
        <w:ind w:right="0" w:firstLine="2880" w:firstLineChars="1200"/>
        <w:jc w:val="left"/>
        <w:rPr>
          <w:rFonts w:hint="eastAsia" w:ascii="方正仿宋_GBK" w:hAnsi="方正仿宋_GBK" w:eastAsia="方正仿宋_GBK" w:cs="方正仿宋_GBK"/>
          <w:b/>
          <w:bCs/>
          <w:color w:val="000000"/>
          <w:kern w:val="2"/>
          <w:sz w:val="24"/>
          <w:szCs w:val="24"/>
          <w:u w:val="none"/>
          <w:lang w:val="en-US" w:eastAsia="zh-CN" w:bidi="ar"/>
        </w:rPr>
      </w:pPr>
    </w:p>
    <w:p>
      <w:pPr>
        <w:keepNext w:val="0"/>
        <w:keepLines w:val="0"/>
        <w:widowControl/>
        <w:suppressLineNumbers w:val="0"/>
        <w:snapToGrid w:val="0"/>
        <w:spacing w:before="0" w:beforeAutospacing="0" w:after="0" w:afterAutospacing="0" w:line="440" w:lineRule="exact"/>
        <w:ind w:right="0"/>
        <w:jc w:val="center"/>
        <w:rPr>
          <w:rFonts w:hint="eastAsia" w:asciiTheme="majorEastAsia" w:hAnsiTheme="majorEastAsia" w:eastAsiaTheme="majorEastAsia" w:cstheme="majorEastAsia"/>
          <w:b/>
          <w:color w:val="000000"/>
          <w:kern w:val="2"/>
          <w:sz w:val="28"/>
          <w:szCs w:val="28"/>
          <w:u w:val="none"/>
          <w:lang w:eastAsia="zh-CN"/>
        </w:rPr>
      </w:pPr>
      <w:r>
        <w:rPr>
          <w:rFonts w:hint="eastAsia" w:asciiTheme="majorEastAsia" w:hAnsiTheme="majorEastAsia" w:eastAsiaTheme="majorEastAsia" w:cstheme="majorEastAsia"/>
          <w:b/>
          <w:bCs/>
          <w:color w:val="000000"/>
          <w:kern w:val="2"/>
          <w:sz w:val="28"/>
          <w:szCs w:val="28"/>
          <w:u w:val="none"/>
          <w:lang w:val="en-US" w:eastAsia="zh-CN" w:bidi="ar"/>
        </w:rPr>
        <w:t>明细报价表（格式自定）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leftChars="200" w:right="0" w:rightChars="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460" w:lineRule="exact"/>
        <w:ind w:right="0" w:rightChars="0" w:firstLine="420" w:firstLineChars="200"/>
        <w:jc w:val="left"/>
        <w:textAlignment w:val="auto"/>
        <w:rPr>
          <w:rFonts w:hint="eastAsia" w:asciiTheme="minorEastAsia" w:hAnsiTheme="minorEastAsia" w:eastAsiaTheme="minorEastAsia" w:cstheme="minorEastAsia"/>
          <w:b/>
          <w:bCs/>
          <w:color w:val="000000"/>
          <w:kern w:val="2"/>
          <w:sz w:val="21"/>
          <w:szCs w:val="21"/>
          <w:u w:val="none"/>
          <w:lang w:val="en-US" w:eastAsia="zh-CN" w:bidi="ar"/>
        </w:rPr>
      </w:pPr>
      <w:r>
        <w:rPr>
          <w:rFonts w:hint="eastAsia" w:asciiTheme="minorEastAsia" w:hAnsiTheme="minorEastAsia" w:eastAsiaTheme="minorEastAsia" w:cstheme="minorEastAsia"/>
          <w:b/>
          <w:bCs/>
          <w:color w:val="000000"/>
          <w:kern w:val="2"/>
          <w:sz w:val="21"/>
          <w:szCs w:val="21"/>
          <w:u w:val="none"/>
          <w:lang w:val="en-US" w:eastAsia="zh-CN" w:bidi="ar"/>
        </w:rPr>
        <w:t>（二）法定代表人身份证明及授权委托书</w:t>
      </w:r>
    </w:p>
    <w:p>
      <w:pPr>
        <w:keepNext w:val="0"/>
        <w:keepLines w:val="0"/>
        <w:widowControl/>
        <w:numPr>
          <w:ilvl w:val="0"/>
          <w:numId w:val="0"/>
        </w:numPr>
        <w:suppressLineNumbers w:val="0"/>
        <w:snapToGrid w:val="0"/>
        <w:spacing w:before="0" w:beforeAutospacing="0" w:after="0" w:afterAutospacing="0" w:line="440" w:lineRule="exact"/>
        <w:ind w:right="0" w:rightChars="0"/>
        <w:jc w:val="left"/>
        <w:rPr>
          <w:rFonts w:hint="eastAsia" w:ascii="方正仿宋_GBK" w:hAnsi="方正仿宋_GBK" w:eastAsia="方正仿宋_GBK" w:cs="方正仿宋_GBK"/>
          <w:color w:val="000000"/>
          <w:kern w:val="2"/>
          <w:sz w:val="24"/>
          <w:szCs w:val="24"/>
          <w:u w:val="none"/>
          <w:lang w:val="en-US" w:eastAsia="zh-CN" w:bidi="ar"/>
        </w:rPr>
      </w:pPr>
    </w:p>
    <w:p>
      <w:pPr>
        <w:spacing w:line="360" w:lineRule="auto"/>
        <w:rPr>
          <w:rFonts w:hint="eastAsia" w:ascii="宋体" w:hAnsi="宋体"/>
          <w:b/>
          <w:sz w:val="28"/>
        </w:rPr>
      </w:pPr>
    </w:p>
    <w:p>
      <w:pPr>
        <w:spacing w:line="360" w:lineRule="auto"/>
        <w:jc w:val="center"/>
        <w:rPr>
          <w:rFonts w:hint="eastAsia" w:ascii="方正楷体_GBK" w:hAnsi="方正楷体_GBK" w:eastAsia="方正楷体_GBK" w:cs="方正楷体_GBK"/>
          <w:b/>
        </w:rPr>
      </w:pPr>
      <w:r>
        <w:rPr>
          <w:rFonts w:hint="eastAsia" w:ascii="方正楷体_GBK" w:hAnsi="方正楷体_GBK" w:eastAsia="方正楷体_GBK" w:cs="方正楷体_GBK"/>
          <w:b/>
          <w:sz w:val="28"/>
        </w:rPr>
        <w:t>法定代表人身份证明</w:t>
      </w:r>
    </w:p>
    <w:p>
      <w:pPr>
        <w:spacing w:line="360" w:lineRule="auto"/>
        <w:ind w:left="765"/>
        <w:rPr>
          <w:rFonts w:hint="eastAsia" w:ascii="方正楷体_GBK" w:hAnsi="方正楷体_GBK" w:eastAsia="方正楷体_GBK" w:cs="方正楷体_GBK"/>
        </w:rPr>
      </w:pPr>
    </w:p>
    <w:p>
      <w:pPr>
        <w:tabs>
          <w:tab w:val="left" w:pos="5565"/>
        </w:tabs>
        <w:autoSpaceDE w:val="0"/>
        <w:autoSpaceDN w:val="0"/>
        <w:adjustRightInd w:val="0"/>
        <w:snapToGrid w:val="0"/>
        <w:spacing w:line="360" w:lineRule="auto"/>
        <w:ind w:firstLine="390" w:firstLineChars="186"/>
        <w:jc w:val="left"/>
        <w:rPr>
          <w:rFonts w:hint="eastAsia" w:ascii="方正楷体_GBK" w:hAnsi="方正楷体_GBK" w:eastAsia="方正楷体_GBK" w:cs="方正楷体_GBK"/>
          <w:kern w:val="0"/>
          <w:szCs w:val="21"/>
          <w:lang w:val="en-US" w:eastAsia="zh-CN"/>
        </w:rPr>
      </w:pPr>
      <w:r>
        <w:rPr>
          <w:rFonts w:hint="eastAsia" w:ascii="方正楷体_GBK" w:hAnsi="方正楷体_GBK" w:eastAsia="方正楷体_GBK" w:cs="方正楷体_GBK"/>
          <w:kern w:val="0"/>
          <w:szCs w:val="21"/>
        </w:rPr>
        <w:t>投标人名称：</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u w:val="single"/>
        </w:rPr>
        <w:tab/>
      </w:r>
      <w:r>
        <w:rPr>
          <w:rFonts w:hint="eastAsia" w:ascii="方正楷体_GBK" w:hAnsi="方正楷体_GBK" w:eastAsia="方正楷体_GBK" w:cs="方正楷体_GBK"/>
          <w:kern w:val="0"/>
          <w:szCs w:val="21"/>
          <w:u w:val="single"/>
          <w:lang w:val="en-US" w:eastAsia="zh-CN"/>
        </w:rPr>
        <w:t xml:space="preserve">                     </w:t>
      </w:r>
    </w:p>
    <w:p>
      <w:pPr>
        <w:autoSpaceDE w:val="0"/>
        <w:autoSpaceDN w:val="0"/>
        <w:adjustRightInd w:val="0"/>
        <w:snapToGrid w:val="0"/>
        <w:spacing w:line="360" w:lineRule="auto"/>
        <w:ind w:firstLine="372" w:firstLineChars="186"/>
        <w:jc w:val="left"/>
        <w:rPr>
          <w:rFonts w:hint="eastAsia" w:ascii="方正楷体_GBK" w:hAnsi="方正楷体_GBK" w:eastAsia="方正楷体_GBK" w:cs="方正楷体_GBK"/>
          <w:kern w:val="0"/>
          <w:sz w:val="20"/>
        </w:rPr>
      </w:pPr>
    </w:p>
    <w:p>
      <w:pPr>
        <w:tabs>
          <w:tab w:val="left" w:pos="5475"/>
        </w:tabs>
        <w:autoSpaceDE w:val="0"/>
        <w:autoSpaceDN w:val="0"/>
        <w:adjustRightInd w:val="0"/>
        <w:snapToGrid w:val="0"/>
        <w:spacing w:line="360" w:lineRule="auto"/>
        <w:ind w:firstLine="390" w:firstLineChars="186"/>
        <w:jc w:val="left"/>
        <w:rPr>
          <w:rFonts w:hint="eastAsia" w:ascii="方正楷体_GBK" w:hAnsi="方正楷体_GBK" w:eastAsia="方正楷体_GBK" w:cs="方正楷体_GBK"/>
          <w:kern w:val="0"/>
          <w:szCs w:val="21"/>
        </w:rPr>
      </w:pPr>
      <w:r>
        <w:rPr>
          <w:rFonts w:hint="eastAsia" w:ascii="方正楷体_GBK" w:hAnsi="方正楷体_GBK" w:eastAsia="方正楷体_GBK" w:cs="方正楷体_GBK"/>
          <w:kern w:val="0"/>
          <w:szCs w:val="21"/>
        </w:rPr>
        <w:t>单位性质：</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u w:val="single"/>
        </w:rPr>
        <w:tab/>
      </w:r>
    </w:p>
    <w:p>
      <w:pPr>
        <w:autoSpaceDE w:val="0"/>
        <w:autoSpaceDN w:val="0"/>
        <w:adjustRightInd w:val="0"/>
        <w:snapToGrid w:val="0"/>
        <w:spacing w:line="360" w:lineRule="auto"/>
        <w:ind w:firstLine="372" w:firstLineChars="186"/>
        <w:jc w:val="left"/>
        <w:rPr>
          <w:rFonts w:hint="eastAsia" w:ascii="方正楷体_GBK" w:hAnsi="方正楷体_GBK" w:eastAsia="方正楷体_GBK" w:cs="方正楷体_GBK"/>
          <w:kern w:val="0"/>
          <w:sz w:val="20"/>
        </w:rPr>
      </w:pPr>
    </w:p>
    <w:p>
      <w:pPr>
        <w:tabs>
          <w:tab w:val="left" w:pos="5475"/>
        </w:tabs>
        <w:autoSpaceDE w:val="0"/>
        <w:autoSpaceDN w:val="0"/>
        <w:adjustRightInd w:val="0"/>
        <w:snapToGrid w:val="0"/>
        <w:spacing w:line="360" w:lineRule="auto"/>
        <w:ind w:firstLine="390" w:firstLineChars="186"/>
        <w:jc w:val="left"/>
        <w:rPr>
          <w:rFonts w:hint="eastAsia" w:ascii="方正楷体_GBK" w:hAnsi="方正楷体_GBK" w:eastAsia="方正楷体_GBK" w:cs="方正楷体_GBK"/>
          <w:kern w:val="0"/>
          <w:szCs w:val="21"/>
        </w:rPr>
      </w:pPr>
      <w:r>
        <w:rPr>
          <w:rFonts w:hint="eastAsia" w:ascii="方正楷体_GBK" w:hAnsi="方正楷体_GBK" w:eastAsia="方正楷体_GBK" w:cs="方正楷体_GBK"/>
          <w:kern w:val="0"/>
          <w:szCs w:val="21"/>
        </w:rPr>
        <w:t>地址：</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u w:val="single"/>
        </w:rPr>
        <w:tab/>
      </w:r>
    </w:p>
    <w:p>
      <w:pPr>
        <w:autoSpaceDE w:val="0"/>
        <w:autoSpaceDN w:val="0"/>
        <w:adjustRightInd w:val="0"/>
        <w:snapToGrid w:val="0"/>
        <w:spacing w:line="360" w:lineRule="auto"/>
        <w:ind w:firstLine="372" w:firstLineChars="186"/>
        <w:jc w:val="left"/>
        <w:rPr>
          <w:rFonts w:hint="eastAsia" w:ascii="方正楷体_GBK" w:hAnsi="方正楷体_GBK" w:eastAsia="方正楷体_GBK" w:cs="方正楷体_GBK"/>
          <w:kern w:val="0"/>
          <w:sz w:val="20"/>
        </w:rPr>
      </w:pPr>
    </w:p>
    <w:p>
      <w:pPr>
        <w:tabs>
          <w:tab w:val="left" w:pos="2520"/>
          <w:tab w:val="left" w:pos="3836"/>
        </w:tabs>
        <w:autoSpaceDE w:val="0"/>
        <w:autoSpaceDN w:val="0"/>
        <w:adjustRightInd w:val="0"/>
        <w:snapToGrid w:val="0"/>
        <w:spacing w:line="360" w:lineRule="auto"/>
        <w:ind w:firstLine="390" w:firstLineChars="186"/>
        <w:jc w:val="left"/>
        <w:rPr>
          <w:rFonts w:hint="eastAsia" w:ascii="方正楷体_GBK" w:hAnsi="方正楷体_GBK" w:eastAsia="方正楷体_GBK" w:cs="方正楷体_GBK"/>
          <w:kern w:val="0"/>
          <w:szCs w:val="21"/>
        </w:rPr>
      </w:pPr>
      <w:r>
        <w:rPr>
          <w:rFonts w:hint="eastAsia" w:ascii="方正楷体_GBK" w:hAnsi="方正楷体_GBK" w:eastAsia="方正楷体_GBK" w:cs="方正楷体_GBK"/>
          <w:kern w:val="0"/>
          <w:szCs w:val="21"/>
        </w:rPr>
        <w:t>成立时间：</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u w:val="single"/>
        </w:rPr>
        <w:tab/>
      </w:r>
      <w:r>
        <w:rPr>
          <w:rFonts w:hint="eastAsia" w:ascii="方正楷体_GBK" w:hAnsi="方正楷体_GBK" w:eastAsia="方正楷体_GBK" w:cs="方正楷体_GBK"/>
          <w:kern w:val="0"/>
          <w:szCs w:val="21"/>
        </w:rPr>
        <w:t xml:space="preserve"> </w:t>
      </w:r>
      <w:r>
        <w:rPr>
          <w:rFonts w:hint="eastAsia" w:ascii="方正楷体_GBK" w:hAnsi="方正楷体_GBK" w:eastAsia="方正楷体_GBK" w:cs="方正楷体_GBK"/>
          <w:spacing w:val="-1"/>
          <w:kern w:val="0"/>
          <w:szCs w:val="21"/>
        </w:rPr>
        <w:t>年</w:t>
      </w:r>
      <w:r>
        <w:rPr>
          <w:rFonts w:hint="eastAsia" w:ascii="方正楷体_GBK" w:hAnsi="方正楷体_GBK" w:eastAsia="方正楷体_GBK" w:cs="方正楷体_GBK"/>
          <w:w w:val="200"/>
          <w:kern w:val="0"/>
          <w:szCs w:val="21"/>
          <w:u w:val="single"/>
        </w:rPr>
        <w:t xml:space="preserve"> </w:t>
      </w:r>
      <w:bookmarkStart w:id="3" w:name="_Toc339404834"/>
      <w:bookmarkStart w:id="4" w:name="_Toc248147430"/>
      <w:r>
        <w:rPr>
          <w:rFonts w:hint="eastAsia" w:ascii="方正楷体_GBK" w:hAnsi="方正楷体_GBK" w:eastAsia="方正楷体_GBK" w:cs="方正楷体_GBK"/>
          <w:kern w:val="0"/>
          <w:szCs w:val="21"/>
          <w:u w:val="single"/>
        </w:rPr>
        <w:tab/>
      </w:r>
      <w:r>
        <w:rPr>
          <w:rFonts w:hint="eastAsia" w:ascii="方正楷体_GBK" w:hAnsi="方正楷体_GBK" w:eastAsia="方正楷体_GBK" w:cs="方正楷体_GBK"/>
          <w:kern w:val="0"/>
          <w:szCs w:val="21"/>
          <w:u w:val="single"/>
        </w:rPr>
        <w:t xml:space="preserve"> </w:t>
      </w:r>
      <w:r>
        <w:rPr>
          <w:rFonts w:hint="eastAsia" w:ascii="方正楷体_GBK" w:hAnsi="方正楷体_GBK" w:eastAsia="方正楷体_GBK" w:cs="方正楷体_GBK"/>
          <w:kern w:val="0"/>
          <w:szCs w:val="21"/>
        </w:rPr>
        <w:t xml:space="preserve"> </w:t>
      </w:r>
      <w:r>
        <w:rPr>
          <w:rFonts w:hint="eastAsia" w:ascii="方正楷体_GBK" w:hAnsi="方正楷体_GBK" w:eastAsia="方正楷体_GBK" w:cs="方正楷体_GBK"/>
          <w:spacing w:val="-1"/>
          <w:kern w:val="0"/>
          <w:szCs w:val="21"/>
        </w:rPr>
        <w:t>月</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u w:val="single"/>
        </w:rPr>
        <w:t xml:space="preserve">         </w:t>
      </w:r>
      <w:r>
        <w:rPr>
          <w:rFonts w:hint="eastAsia" w:ascii="方正楷体_GBK" w:hAnsi="方正楷体_GBK" w:eastAsia="方正楷体_GBK" w:cs="方正楷体_GBK"/>
          <w:kern w:val="0"/>
          <w:szCs w:val="21"/>
        </w:rPr>
        <w:t>日</w:t>
      </w:r>
    </w:p>
    <w:p>
      <w:pPr>
        <w:autoSpaceDE w:val="0"/>
        <w:autoSpaceDN w:val="0"/>
        <w:adjustRightInd w:val="0"/>
        <w:snapToGrid w:val="0"/>
        <w:spacing w:line="360" w:lineRule="auto"/>
        <w:ind w:firstLine="186" w:firstLineChars="186"/>
        <w:jc w:val="left"/>
        <w:rPr>
          <w:rFonts w:hint="eastAsia" w:ascii="方正楷体_GBK" w:hAnsi="方正楷体_GBK" w:eastAsia="方正楷体_GBK" w:cs="方正楷体_GBK"/>
          <w:kern w:val="0"/>
          <w:sz w:val="10"/>
          <w:szCs w:val="10"/>
        </w:rPr>
      </w:pPr>
    </w:p>
    <w:p>
      <w:pPr>
        <w:tabs>
          <w:tab w:val="left" w:pos="5475"/>
        </w:tabs>
        <w:autoSpaceDE w:val="0"/>
        <w:autoSpaceDN w:val="0"/>
        <w:adjustRightInd w:val="0"/>
        <w:snapToGrid w:val="0"/>
        <w:spacing w:line="360" w:lineRule="auto"/>
        <w:ind w:firstLine="390" w:firstLineChars="186"/>
        <w:jc w:val="left"/>
        <w:rPr>
          <w:rFonts w:hint="eastAsia" w:ascii="方正楷体_GBK" w:hAnsi="方正楷体_GBK" w:eastAsia="方正楷体_GBK" w:cs="方正楷体_GBK"/>
          <w:kern w:val="0"/>
          <w:szCs w:val="21"/>
        </w:rPr>
      </w:pPr>
      <w:r>
        <w:rPr>
          <w:rFonts w:hint="eastAsia" w:ascii="方正楷体_GBK" w:hAnsi="方正楷体_GBK" w:eastAsia="方正楷体_GBK" w:cs="方正楷体_GBK"/>
          <w:kern w:val="0"/>
          <w:szCs w:val="21"/>
        </w:rPr>
        <w:t>经</w:t>
      </w:r>
      <w:bookmarkEnd w:id="3"/>
      <w:bookmarkEnd w:id="4"/>
      <w:r>
        <w:rPr>
          <w:rFonts w:hint="eastAsia" w:ascii="方正楷体_GBK" w:hAnsi="方正楷体_GBK" w:eastAsia="方正楷体_GBK" w:cs="方正楷体_GBK"/>
          <w:kern w:val="0"/>
          <w:szCs w:val="21"/>
        </w:rPr>
        <w:t>营期限：</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u w:val="single"/>
        </w:rPr>
        <w:tab/>
      </w:r>
    </w:p>
    <w:p>
      <w:pPr>
        <w:autoSpaceDE w:val="0"/>
        <w:autoSpaceDN w:val="0"/>
        <w:adjustRightInd w:val="0"/>
        <w:snapToGrid w:val="0"/>
        <w:spacing w:line="360" w:lineRule="auto"/>
        <w:ind w:firstLine="372" w:firstLineChars="186"/>
        <w:jc w:val="left"/>
        <w:rPr>
          <w:rFonts w:hint="eastAsia" w:ascii="方正楷体_GBK" w:hAnsi="方正楷体_GBK" w:eastAsia="方正楷体_GBK" w:cs="方正楷体_GBK"/>
          <w:kern w:val="0"/>
          <w:sz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方正楷体_GBK" w:hAnsi="方正楷体_GBK" w:eastAsia="方正楷体_GBK" w:cs="方正楷体_GBK"/>
          <w:kern w:val="0"/>
          <w:szCs w:val="21"/>
        </w:rPr>
      </w:pPr>
      <w:r>
        <w:rPr>
          <w:rFonts w:hint="eastAsia" w:ascii="方正楷体_GBK" w:hAnsi="方正楷体_GBK" w:eastAsia="方正楷体_GBK" w:cs="方正楷体_GBK"/>
          <w:kern w:val="0"/>
          <w:szCs w:val="21"/>
        </w:rPr>
        <w:t>姓名：</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u w:val="single"/>
        </w:rPr>
        <w:tab/>
      </w:r>
      <w:r>
        <w:rPr>
          <w:rFonts w:hint="eastAsia" w:ascii="方正楷体_GBK" w:hAnsi="方正楷体_GBK" w:eastAsia="方正楷体_GBK" w:cs="方正楷体_GBK"/>
          <w:kern w:val="0"/>
          <w:szCs w:val="21"/>
        </w:rPr>
        <w:t xml:space="preserve"> 性别</w:t>
      </w:r>
      <w:r>
        <w:rPr>
          <w:rFonts w:hint="eastAsia" w:ascii="方正楷体_GBK" w:hAnsi="方正楷体_GBK" w:eastAsia="方正楷体_GBK" w:cs="方正楷体_GBK"/>
          <w:spacing w:val="-1"/>
          <w:kern w:val="0"/>
          <w:szCs w:val="21"/>
        </w:rPr>
        <w:t>：</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u w:val="single"/>
        </w:rPr>
        <w:tab/>
      </w:r>
      <w:r>
        <w:rPr>
          <w:rFonts w:hint="eastAsia" w:ascii="方正楷体_GBK" w:hAnsi="方正楷体_GBK" w:eastAsia="方正楷体_GBK" w:cs="方正楷体_GBK"/>
          <w:kern w:val="0"/>
          <w:szCs w:val="21"/>
        </w:rPr>
        <w:t xml:space="preserve"> </w:t>
      </w:r>
      <w:r>
        <w:rPr>
          <w:rFonts w:hint="eastAsia" w:ascii="方正楷体_GBK" w:hAnsi="方正楷体_GBK" w:eastAsia="方正楷体_GBK" w:cs="方正楷体_GBK"/>
          <w:spacing w:val="-1"/>
          <w:kern w:val="0"/>
          <w:szCs w:val="21"/>
        </w:rPr>
        <w:t>年</w:t>
      </w:r>
      <w:r>
        <w:rPr>
          <w:rFonts w:hint="eastAsia" w:ascii="方正楷体_GBK" w:hAnsi="方正楷体_GBK" w:eastAsia="方正楷体_GBK" w:cs="方正楷体_GBK"/>
          <w:kern w:val="0"/>
          <w:szCs w:val="21"/>
        </w:rPr>
        <w:t>龄：</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u w:val="single"/>
        </w:rPr>
        <w:tab/>
      </w:r>
      <w:r>
        <w:rPr>
          <w:rFonts w:hint="eastAsia" w:ascii="方正楷体_GBK" w:hAnsi="方正楷体_GBK" w:eastAsia="方正楷体_GBK" w:cs="方正楷体_GBK"/>
          <w:kern w:val="0"/>
          <w:szCs w:val="21"/>
        </w:rPr>
        <w:t>职务：</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u w:val="single"/>
        </w:rPr>
        <w:tab/>
      </w:r>
    </w:p>
    <w:p>
      <w:pPr>
        <w:autoSpaceDE w:val="0"/>
        <w:autoSpaceDN w:val="0"/>
        <w:adjustRightInd w:val="0"/>
        <w:snapToGrid w:val="0"/>
        <w:spacing w:line="360" w:lineRule="auto"/>
        <w:ind w:firstLine="372" w:firstLineChars="186"/>
        <w:jc w:val="left"/>
        <w:rPr>
          <w:rFonts w:hint="eastAsia" w:ascii="方正楷体_GBK" w:hAnsi="方正楷体_GBK" w:eastAsia="方正楷体_GBK" w:cs="方正楷体_GBK"/>
          <w:kern w:val="0"/>
          <w:sz w:val="20"/>
        </w:rPr>
      </w:pPr>
    </w:p>
    <w:p>
      <w:pPr>
        <w:tabs>
          <w:tab w:val="left" w:pos="3360"/>
        </w:tabs>
        <w:autoSpaceDE w:val="0"/>
        <w:autoSpaceDN w:val="0"/>
        <w:adjustRightInd w:val="0"/>
        <w:snapToGrid w:val="0"/>
        <w:spacing w:line="360" w:lineRule="auto"/>
        <w:ind w:firstLine="390" w:firstLineChars="186"/>
        <w:jc w:val="left"/>
        <w:rPr>
          <w:rFonts w:hint="eastAsia" w:ascii="方正楷体_GBK" w:hAnsi="方正楷体_GBK" w:eastAsia="方正楷体_GBK" w:cs="方正楷体_GBK"/>
          <w:kern w:val="0"/>
          <w:szCs w:val="21"/>
        </w:rPr>
      </w:pPr>
      <w:r>
        <w:rPr>
          <w:rFonts w:hint="eastAsia" w:ascii="方正楷体_GBK" w:hAnsi="方正楷体_GBK" w:eastAsia="方正楷体_GBK" w:cs="方正楷体_GBK"/>
          <w:kern w:val="0"/>
          <w:szCs w:val="21"/>
        </w:rPr>
        <w:t>系</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u w:val="single"/>
        </w:rPr>
        <w:tab/>
      </w:r>
      <w:r>
        <w:rPr>
          <w:rFonts w:hint="eastAsia" w:ascii="方正楷体_GBK" w:hAnsi="方正楷体_GBK" w:eastAsia="方正楷体_GBK" w:cs="方正楷体_GBK"/>
          <w:kern w:val="0"/>
          <w:szCs w:val="21"/>
        </w:rPr>
        <w:t xml:space="preserve"> （投标人名称）的法定代表人。</w:t>
      </w:r>
    </w:p>
    <w:p>
      <w:pPr>
        <w:autoSpaceDE w:val="0"/>
        <w:autoSpaceDN w:val="0"/>
        <w:adjustRightInd w:val="0"/>
        <w:snapToGrid w:val="0"/>
        <w:spacing w:line="360" w:lineRule="auto"/>
        <w:ind w:firstLine="186" w:firstLineChars="186"/>
        <w:jc w:val="left"/>
        <w:rPr>
          <w:rFonts w:hint="eastAsia" w:ascii="方正楷体_GBK" w:hAnsi="方正楷体_GBK" w:eastAsia="方正楷体_GBK" w:cs="方正楷体_GBK"/>
          <w:kern w:val="0"/>
          <w:sz w:val="10"/>
          <w:szCs w:val="10"/>
        </w:rPr>
      </w:pPr>
    </w:p>
    <w:p>
      <w:pPr>
        <w:autoSpaceDE w:val="0"/>
        <w:autoSpaceDN w:val="0"/>
        <w:adjustRightInd w:val="0"/>
        <w:snapToGrid w:val="0"/>
        <w:spacing w:line="360" w:lineRule="auto"/>
        <w:ind w:firstLine="810" w:firstLineChars="386"/>
        <w:jc w:val="left"/>
        <w:rPr>
          <w:rFonts w:hint="eastAsia" w:ascii="方正楷体_GBK" w:hAnsi="方正楷体_GBK" w:eastAsia="方正楷体_GBK" w:cs="方正楷体_GBK"/>
          <w:kern w:val="0"/>
          <w:szCs w:val="21"/>
        </w:rPr>
      </w:pPr>
      <w:r>
        <w:rPr>
          <w:rFonts w:hint="eastAsia" w:ascii="方正楷体_GBK" w:hAnsi="方正楷体_GBK" w:eastAsia="方正楷体_GBK" w:cs="方正楷体_GBK"/>
          <w:kern w:val="0"/>
          <w:szCs w:val="21"/>
        </w:rPr>
        <w:t>特此证明。</w:t>
      </w:r>
    </w:p>
    <w:p>
      <w:pPr>
        <w:autoSpaceDE w:val="0"/>
        <w:autoSpaceDN w:val="0"/>
        <w:adjustRightInd w:val="0"/>
        <w:snapToGrid w:val="0"/>
        <w:spacing w:line="360" w:lineRule="auto"/>
        <w:jc w:val="left"/>
        <w:rPr>
          <w:rFonts w:ascii="宋体" w:hAnsi="宋体" w:cs="MingLiU"/>
          <w:kern w:val="0"/>
          <w:sz w:val="18"/>
          <w:szCs w:val="18"/>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hint="eastAsia" w:ascii="方正楷体_GBK" w:hAnsi="方正楷体_GBK" w:eastAsia="方正楷体_GBK" w:cs="方正楷体_GBK"/>
          <w:kern w:val="0"/>
          <w:sz w:val="20"/>
        </w:rPr>
      </w:pPr>
    </w:p>
    <w:p>
      <w:pPr>
        <w:tabs>
          <w:tab w:val="left" w:pos="5460"/>
        </w:tabs>
        <w:autoSpaceDE w:val="0"/>
        <w:autoSpaceDN w:val="0"/>
        <w:adjustRightInd w:val="0"/>
        <w:snapToGrid w:val="0"/>
        <w:spacing w:line="360" w:lineRule="auto"/>
        <w:ind w:firstLine="2100"/>
        <w:jc w:val="left"/>
        <w:rPr>
          <w:rFonts w:hint="eastAsia" w:ascii="方正楷体_GBK" w:hAnsi="方正楷体_GBK" w:eastAsia="方正楷体_GBK" w:cs="方正楷体_GBK"/>
          <w:kern w:val="0"/>
          <w:szCs w:val="21"/>
        </w:rPr>
      </w:pPr>
      <w:r>
        <w:rPr>
          <w:rFonts w:hint="eastAsia" w:ascii="方正楷体_GBK" w:hAnsi="方正楷体_GBK" w:eastAsia="方正楷体_GBK" w:cs="方正楷体_GBK"/>
          <w:kern w:val="0"/>
          <w:szCs w:val="21"/>
        </w:rPr>
        <w:t>投标</w:t>
      </w:r>
      <w:r>
        <w:rPr>
          <w:rFonts w:hint="eastAsia" w:ascii="方正楷体_GBK" w:hAnsi="方正楷体_GBK" w:eastAsia="方正楷体_GBK" w:cs="方正楷体_GBK"/>
          <w:spacing w:val="-1"/>
          <w:kern w:val="0"/>
          <w:szCs w:val="21"/>
        </w:rPr>
        <w:t>人</w:t>
      </w:r>
      <w:r>
        <w:rPr>
          <w:rFonts w:hint="eastAsia" w:ascii="方正楷体_GBK" w:hAnsi="方正楷体_GBK" w:eastAsia="方正楷体_GBK" w:cs="方正楷体_GBK"/>
          <w:kern w:val="0"/>
          <w:szCs w:val="21"/>
        </w:rPr>
        <w:t>：</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u w:val="single"/>
        </w:rPr>
        <w:tab/>
      </w:r>
      <w:r>
        <w:rPr>
          <w:rFonts w:hint="eastAsia" w:ascii="方正楷体_GBK" w:hAnsi="方正楷体_GBK" w:eastAsia="方正楷体_GBK" w:cs="方正楷体_GBK"/>
          <w:spacing w:val="-1"/>
          <w:kern w:val="0"/>
          <w:szCs w:val="21"/>
        </w:rPr>
        <w:t>（</w:t>
      </w:r>
      <w:r>
        <w:rPr>
          <w:rFonts w:hint="eastAsia" w:ascii="方正楷体_GBK" w:hAnsi="方正楷体_GBK" w:eastAsia="方正楷体_GBK" w:cs="方正楷体_GBK"/>
          <w:kern w:val="0"/>
          <w:szCs w:val="21"/>
        </w:rPr>
        <w:t>盖单位公章）</w:t>
      </w:r>
    </w:p>
    <w:p>
      <w:pPr>
        <w:autoSpaceDE w:val="0"/>
        <w:autoSpaceDN w:val="0"/>
        <w:adjustRightInd w:val="0"/>
        <w:snapToGrid w:val="0"/>
        <w:spacing w:line="360" w:lineRule="auto"/>
        <w:jc w:val="left"/>
        <w:rPr>
          <w:rFonts w:hint="eastAsia" w:ascii="方正楷体_GBK" w:hAnsi="方正楷体_GBK" w:eastAsia="方正楷体_GBK" w:cs="方正楷体_GBK"/>
          <w:kern w:val="0"/>
          <w:sz w:val="20"/>
        </w:rPr>
      </w:pPr>
    </w:p>
    <w:p>
      <w:pPr>
        <w:tabs>
          <w:tab w:val="left" w:pos="4935"/>
          <w:tab w:val="left" w:pos="5460"/>
          <w:tab w:val="left" w:pos="6400"/>
        </w:tabs>
        <w:autoSpaceDE w:val="0"/>
        <w:autoSpaceDN w:val="0"/>
        <w:adjustRightInd w:val="0"/>
        <w:snapToGrid w:val="0"/>
        <w:spacing w:line="360" w:lineRule="auto"/>
        <w:ind w:firstLine="3780"/>
        <w:jc w:val="left"/>
        <w:rPr>
          <w:rFonts w:hint="eastAsia" w:ascii="方正楷体_GBK" w:hAnsi="方正楷体_GBK" w:eastAsia="方正楷体_GBK" w:cs="方正楷体_GBK"/>
          <w:kern w:val="0"/>
          <w:szCs w:val="21"/>
        </w:rPr>
      </w:pP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u w:val="single"/>
        </w:rPr>
        <w:tab/>
      </w:r>
      <w:r>
        <w:rPr>
          <w:rFonts w:hint="eastAsia" w:ascii="方正楷体_GBK" w:hAnsi="方正楷体_GBK" w:eastAsia="方正楷体_GBK" w:cs="方正楷体_GBK"/>
          <w:spacing w:val="-1"/>
          <w:kern w:val="0"/>
          <w:szCs w:val="21"/>
        </w:rPr>
        <w:t>年</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w w:val="200"/>
          <w:kern w:val="0"/>
          <w:szCs w:val="21"/>
          <w:u w:val="single"/>
          <w:lang w:val="en-US" w:eastAsia="zh-CN"/>
        </w:rPr>
        <w:t xml:space="preserve"> </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rPr>
        <w:t>月</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w w:val="200"/>
          <w:kern w:val="0"/>
          <w:szCs w:val="21"/>
          <w:u w:val="single"/>
          <w:lang w:val="en-US" w:eastAsia="zh-CN"/>
        </w:rPr>
        <w:t xml:space="preserve"> </w:t>
      </w:r>
      <w:r>
        <w:rPr>
          <w:rFonts w:hint="eastAsia" w:ascii="方正楷体_GBK" w:hAnsi="方正楷体_GBK" w:eastAsia="方正楷体_GBK" w:cs="方正楷体_GBK"/>
          <w:w w:val="200"/>
          <w:kern w:val="0"/>
          <w:szCs w:val="21"/>
          <w:u w:val="single"/>
        </w:rPr>
        <w:t xml:space="preserve">  </w:t>
      </w:r>
      <w:r>
        <w:rPr>
          <w:rFonts w:hint="eastAsia" w:ascii="方正楷体_GBK" w:hAnsi="方正楷体_GBK" w:eastAsia="方正楷体_GBK" w:cs="方正楷体_GBK"/>
          <w:kern w:val="0"/>
          <w:szCs w:val="21"/>
        </w:rPr>
        <w:t>日</w:t>
      </w:r>
    </w:p>
    <w:p>
      <w:pPr>
        <w:tabs>
          <w:tab w:val="left" w:pos="4935"/>
          <w:tab w:val="left" w:pos="5460"/>
          <w:tab w:val="left" w:pos="6400"/>
        </w:tabs>
        <w:autoSpaceDE w:val="0"/>
        <w:autoSpaceDN w:val="0"/>
        <w:adjustRightInd w:val="0"/>
        <w:snapToGrid w:val="0"/>
        <w:spacing w:line="360" w:lineRule="auto"/>
        <w:ind w:firstLine="3780"/>
        <w:jc w:val="left"/>
        <w:rPr>
          <w:rFonts w:hint="eastAsia" w:ascii="方正楷体_GBK" w:hAnsi="方正楷体_GBK" w:eastAsia="方正楷体_GBK" w:cs="方正楷体_GBK"/>
          <w:kern w:val="0"/>
          <w:szCs w:val="21"/>
        </w:rPr>
      </w:pPr>
    </w:p>
    <w:p>
      <w:pPr>
        <w:tabs>
          <w:tab w:val="left" w:pos="4935"/>
          <w:tab w:val="left" w:pos="5460"/>
          <w:tab w:val="left" w:pos="6400"/>
        </w:tabs>
        <w:autoSpaceDE w:val="0"/>
        <w:autoSpaceDN w:val="0"/>
        <w:adjustRightInd w:val="0"/>
        <w:snapToGrid w:val="0"/>
        <w:spacing w:line="360" w:lineRule="auto"/>
        <w:ind w:firstLine="3780"/>
        <w:jc w:val="left"/>
        <w:rPr>
          <w:rFonts w:hint="eastAsia" w:ascii="方正楷体_GBK" w:hAnsi="方正楷体_GBK" w:eastAsia="方正楷体_GBK" w:cs="方正楷体_GBK"/>
          <w:kern w:val="0"/>
          <w:szCs w:val="21"/>
        </w:rPr>
      </w:pP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hint="eastAsia" w:ascii="宋体" w:hAnsi="宋体" w:cs="楷体"/>
          <w:b/>
          <w:kern w:val="0"/>
          <w:sz w:val="28"/>
        </w:rPr>
      </w:pPr>
      <w:r>
        <w:rPr>
          <w:rFonts w:hint="eastAsia" w:ascii="宋体" w:hAnsi="宋体" w:cs="楷体"/>
          <w:b/>
          <w:kern w:val="0"/>
          <w:sz w:val="28"/>
          <w:lang w:val="en-US" w:eastAsia="zh-CN"/>
        </w:rPr>
        <w:t xml:space="preserve"> </w:t>
      </w:r>
      <w:r>
        <w:rPr>
          <w:rFonts w:hint="eastAsia" w:ascii="宋体" w:hAnsi="宋体" w:cs="楷体"/>
          <w:b/>
          <w:kern w:val="0"/>
          <w:sz w:val="28"/>
        </w:rPr>
        <w:t>授权委托书</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hint="eastAsia" w:ascii="方正楷体_GBK" w:hAnsi="方正楷体_GBK" w:eastAsia="方正楷体_GBK" w:cs="方正楷体_GBK"/>
          <w:kern w:val="0"/>
        </w:rPr>
      </w:pPr>
      <w:r>
        <w:rPr>
          <w:rFonts w:hint="eastAsia" w:ascii="方正楷体_GBK" w:hAnsi="方正楷体_GBK" w:eastAsia="方正楷体_GBK" w:cs="方正楷体_GBK"/>
          <w:kern w:val="0"/>
        </w:rPr>
        <w:t>本人</w:t>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rPr>
        <w:tab/>
      </w:r>
      <w:r>
        <w:rPr>
          <w:rFonts w:hint="eastAsia" w:ascii="方正楷体_GBK" w:hAnsi="方正楷体_GBK" w:eastAsia="方正楷体_GBK" w:cs="方正楷体_GBK"/>
          <w:kern w:val="0"/>
        </w:rPr>
        <w:t>（姓名）系</w:t>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rPr>
        <w:tab/>
      </w:r>
      <w:r>
        <w:rPr>
          <w:rFonts w:hint="eastAsia" w:ascii="方正楷体_GBK" w:hAnsi="方正楷体_GBK" w:eastAsia="方正楷体_GBK" w:cs="方正楷体_GBK"/>
          <w:kern w:val="0"/>
        </w:rPr>
        <w:t>（</w:t>
      </w:r>
      <w:r>
        <w:rPr>
          <w:rFonts w:hint="eastAsia" w:ascii="方正楷体_GBK" w:hAnsi="方正楷体_GBK" w:eastAsia="方正楷体_GBK" w:cs="方正楷体_GBK"/>
          <w:spacing w:val="-1"/>
          <w:kern w:val="0"/>
        </w:rPr>
        <w:t>比选申请人</w:t>
      </w:r>
      <w:r>
        <w:rPr>
          <w:rFonts w:hint="eastAsia" w:ascii="方正楷体_GBK" w:hAnsi="方正楷体_GBK" w:eastAsia="方正楷体_GBK" w:cs="方正楷体_GBK"/>
          <w:kern w:val="0"/>
        </w:rPr>
        <w:t>名称</w:t>
      </w:r>
      <w:r>
        <w:rPr>
          <w:rFonts w:hint="eastAsia" w:ascii="方正楷体_GBK" w:hAnsi="方正楷体_GBK" w:eastAsia="方正楷体_GBK" w:cs="方正楷体_GBK"/>
          <w:spacing w:val="1"/>
          <w:kern w:val="0"/>
        </w:rPr>
        <w:t>）</w:t>
      </w:r>
      <w:r>
        <w:rPr>
          <w:rFonts w:hint="eastAsia" w:ascii="方正楷体_GBK" w:hAnsi="方正楷体_GBK" w:eastAsia="方正楷体_GBK" w:cs="方正楷体_GBK"/>
          <w:kern w:val="0"/>
        </w:rPr>
        <w:t>的法定代</w:t>
      </w:r>
      <w:r>
        <w:rPr>
          <w:rFonts w:hint="eastAsia" w:ascii="方正楷体_GBK" w:hAnsi="方正楷体_GBK" w:eastAsia="方正楷体_GBK" w:cs="方正楷体_GBK"/>
          <w:spacing w:val="1"/>
          <w:kern w:val="0"/>
        </w:rPr>
        <w:t>表</w:t>
      </w:r>
      <w:r>
        <w:rPr>
          <w:rFonts w:hint="eastAsia" w:ascii="方正楷体_GBK" w:hAnsi="方正楷体_GBK" w:eastAsia="方正楷体_GBK" w:cs="方正楷体_GBK"/>
          <w:kern w:val="0"/>
        </w:rPr>
        <w:t>人，现委托</w:t>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rPr>
        <w:tab/>
      </w:r>
      <w:r>
        <w:rPr>
          <w:rFonts w:hint="eastAsia" w:ascii="方正楷体_GBK" w:hAnsi="方正楷体_GBK" w:eastAsia="方正楷体_GBK" w:cs="方正楷体_GBK"/>
          <w:kern w:val="0"/>
        </w:rPr>
        <w:t>（姓名）为我方代理人。代理人根据授权，以我方名义签署、澄清、说明、补正、递交、撤回、 修改</w:t>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rPr>
        <w:tab/>
      </w:r>
      <w:r>
        <w:rPr>
          <w:rFonts w:hint="eastAsia" w:ascii="方正楷体_GBK" w:hAnsi="方正楷体_GBK" w:eastAsia="方正楷体_GBK" w:cs="方正楷体_GBK"/>
          <w:kern w:val="0"/>
        </w:rPr>
        <w:t>（项</w:t>
      </w:r>
      <w:r>
        <w:rPr>
          <w:rFonts w:hint="eastAsia" w:ascii="方正楷体_GBK" w:hAnsi="方正楷体_GBK" w:eastAsia="方正楷体_GBK" w:cs="方正楷体_GBK"/>
          <w:spacing w:val="-1"/>
          <w:kern w:val="0"/>
        </w:rPr>
        <w:t>目</w:t>
      </w:r>
      <w:r>
        <w:rPr>
          <w:rFonts w:hint="eastAsia" w:ascii="方正楷体_GBK" w:hAnsi="方正楷体_GBK" w:eastAsia="方正楷体_GBK" w:cs="方正楷体_GBK"/>
          <w:kern w:val="0"/>
        </w:rPr>
        <w:t>名称）</w:t>
      </w:r>
      <w:r>
        <w:rPr>
          <w:rFonts w:hint="eastAsia" w:ascii="方正楷体_GBK" w:hAnsi="方正楷体_GBK" w:eastAsia="方正楷体_GBK" w:cs="方正楷体_GBK"/>
          <w:kern w:val="0"/>
          <w:lang w:eastAsia="zh-CN"/>
        </w:rPr>
        <w:t>项目</w:t>
      </w:r>
      <w:r>
        <w:rPr>
          <w:rFonts w:hint="eastAsia" w:ascii="方正楷体_GBK" w:hAnsi="方正楷体_GBK" w:eastAsia="方正楷体_GBK" w:cs="方正楷体_GBK"/>
          <w:kern w:val="0"/>
        </w:rPr>
        <w:t>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hint="eastAsia" w:ascii="方正楷体_GBK" w:hAnsi="方正楷体_GBK" w:eastAsia="方正楷体_GBK" w:cs="方正楷体_GBK"/>
          <w:kern w:val="0"/>
        </w:rPr>
      </w:pPr>
      <w:r>
        <w:rPr>
          <w:rFonts w:hint="eastAsia" w:ascii="方正楷体_GBK" w:hAnsi="方正楷体_GBK" w:eastAsia="方正楷体_GBK" w:cs="方正楷体_GBK"/>
          <w:kern w:val="0"/>
        </w:rPr>
        <w:t>委托</w:t>
      </w:r>
      <w:r>
        <w:rPr>
          <w:rFonts w:hint="eastAsia" w:ascii="方正楷体_GBK" w:hAnsi="方正楷体_GBK" w:eastAsia="方正楷体_GBK" w:cs="方正楷体_GBK"/>
          <w:spacing w:val="-1"/>
          <w:kern w:val="0"/>
        </w:rPr>
        <w:t>期</w:t>
      </w:r>
      <w:r>
        <w:rPr>
          <w:rFonts w:hint="eastAsia" w:ascii="方正楷体_GBK" w:hAnsi="方正楷体_GBK" w:eastAsia="方正楷体_GBK" w:cs="方正楷体_GBK"/>
          <w:kern w:val="0"/>
        </w:rPr>
        <w:t>限：</w:t>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rPr>
        <w:tab/>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rPr>
        <w:t xml:space="preserve">。 </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hint="eastAsia" w:ascii="方正楷体_GBK" w:hAnsi="方正楷体_GBK" w:eastAsia="方正楷体_GBK" w:cs="方正楷体_GBK"/>
          <w:kern w:val="0"/>
        </w:rPr>
      </w:pPr>
      <w:r>
        <w:rPr>
          <w:rFonts w:hint="eastAsia" w:ascii="方正楷体_GBK" w:hAnsi="方正楷体_GBK" w:eastAsia="方正楷体_GBK" w:cs="方正楷体_GBK"/>
          <w:kern w:val="0"/>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hint="eastAsia" w:ascii="方正楷体_GBK" w:hAnsi="方正楷体_GBK" w:eastAsia="方正楷体_GBK" w:cs="方正楷体_GBK"/>
          <w:kern w:val="0"/>
        </w:rPr>
      </w:pPr>
      <w:r>
        <w:rPr>
          <w:rFonts w:hint="eastAsia" w:ascii="方正楷体_GBK" w:hAnsi="方正楷体_GBK" w:eastAsia="方正楷体_GBK" w:cs="方正楷体_GBK"/>
          <w:kern w:val="0"/>
        </w:rPr>
        <w:t>附：法定代表人身份证明。</w:t>
      </w:r>
    </w:p>
    <w:p>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hint="eastAsia" w:ascii="方正楷体_GBK" w:hAnsi="方正楷体_GBK" w:eastAsia="方正楷体_GBK" w:cs="方正楷体_GBK"/>
          <w:kern w:val="0"/>
        </w:rPr>
      </w:pPr>
      <w:r>
        <w:rPr>
          <w:rFonts w:hint="eastAsia" w:ascii="方正楷体_GBK" w:hAnsi="方正楷体_GBK" w:eastAsia="方正楷体_GBK" w:cs="方正楷体_GBK"/>
          <w:kern w:val="0"/>
        </w:rPr>
        <w:t>比选申请人：</w:t>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lang w:val="en-US" w:eastAsia="zh-CN"/>
        </w:rPr>
        <w:t xml:space="preserve">               </w:t>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rPr>
        <w:tab/>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rPr>
        <w:t>（</w:t>
      </w:r>
      <w:r>
        <w:rPr>
          <w:rFonts w:hint="eastAsia" w:ascii="方正楷体_GBK" w:hAnsi="方正楷体_GBK" w:eastAsia="方正楷体_GBK" w:cs="方正楷体_GBK"/>
          <w:spacing w:val="-1"/>
          <w:kern w:val="0"/>
        </w:rPr>
        <w:t>盖</w:t>
      </w:r>
      <w:r>
        <w:rPr>
          <w:rFonts w:hint="eastAsia" w:ascii="方正楷体_GBK" w:hAnsi="方正楷体_GBK" w:eastAsia="方正楷体_GBK" w:cs="方正楷体_GBK"/>
          <w:kern w:val="0"/>
        </w:rPr>
        <w:t xml:space="preserve">单位公章） </w:t>
      </w:r>
    </w:p>
    <w:p>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hint="eastAsia" w:ascii="方正楷体_GBK" w:hAnsi="方正楷体_GBK" w:eastAsia="方正楷体_GBK" w:cs="方正楷体_GBK"/>
          <w:kern w:val="0"/>
        </w:rPr>
      </w:pPr>
      <w:r>
        <w:rPr>
          <w:rFonts w:hint="eastAsia" w:ascii="方正楷体_GBK" w:hAnsi="方正楷体_GBK" w:eastAsia="方正楷体_GBK" w:cs="方正楷体_GBK"/>
          <w:kern w:val="0"/>
        </w:rPr>
        <w:t>法定代表人：</w:t>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rPr>
        <w:tab/>
      </w:r>
      <w:r>
        <w:rPr>
          <w:rFonts w:hint="eastAsia" w:ascii="方正楷体_GBK" w:hAnsi="方正楷体_GBK" w:eastAsia="方正楷体_GBK" w:cs="方正楷体_GBK"/>
          <w:kern w:val="0"/>
          <w:u w:val="single"/>
        </w:rPr>
        <w:tab/>
      </w:r>
      <w:r>
        <w:rPr>
          <w:rFonts w:hint="eastAsia" w:ascii="方正楷体_GBK" w:hAnsi="方正楷体_GBK" w:eastAsia="方正楷体_GBK" w:cs="方正楷体_GBK"/>
          <w:kern w:val="0"/>
        </w:rPr>
        <w:t>（签字）</w:t>
      </w:r>
    </w:p>
    <w:p>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hint="eastAsia" w:ascii="方正楷体_GBK" w:hAnsi="方正楷体_GBK" w:eastAsia="方正楷体_GBK" w:cs="方正楷体_GBK"/>
          <w:kern w:val="0"/>
        </w:rPr>
      </w:pPr>
      <w:r>
        <w:rPr>
          <w:rFonts w:hint="eastAsia" w:ascii="方正楷体_GBK" w:hAnsi="方正楷体_GBK" w:eastAsia="方正楷体_GBK" w:cs="方正楷体_GBK"/>
          <w:kern w:val="0"/>
        </w:rPr>
        <w:t>身份证号码：</w:t>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rPr>
        <w:tab/>
      </w:r>
    </w:p>
    <w:p>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hint="eastAsia" w:ascii="方正楷体_GBK" w:hAnsi="方正楷体_GBK" w:eastAsia="方正楷体_GBK" w:cs="方正楷体_GBK"/>
          <w:kern w:val="0"/>
        </w:rPr>
      </w:pPr>
      <w:r>
        <w:rPr>
          <w:rFonts w:hint="eastAsia" w:ascii="方正楷体_GBK" w:hAnsi="方正楷体_GBK" w:eastAsia="方正楷体_GBK" w:cs="方正楷体_GBK"/>
          <w:kern w:val="0"/>
        </w:rPr>
        <w:t>委托代理人：</w:t>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rPr>
        <w:tab/>
      </w:r>
      <w:r>
        <w:rPr>
          <w:rFonts w:hint="eastAsia" w:ascii="方正楷体_GBK" w:hAnsi="方正楷体_GBK" w:eastAsia="方正楷体_GBK" w:cs="方正楷体_GBK"/>
          <w:kern w:val="0"/>
        </w:rPr>
        <w:t>（签</w:t>
      </w:r>
      <w:r>
        <w:rPr>
          <w:rFonts w:hint="eastAsia" w:ascii="方正楷体_GBK" w:hAnsi="方正楷体_GBK" w:eastAsia="方正楷体_GBK" w:cs="方正楷体_GBK"/>
          <w:spacing w:val="-1"/>
          <w:kern w:val="0"/>
        </w:rPr>
        <w:t>字</w:t>
      </w:r>
      <w:r>
        <w:rPr>
          <w:rFonts w:hint="eastAsia" w:ascii="方正楷体_GBK" w:hAnsi="方正楷体_GBK" w:eastAsia="方正楷体_GBK" w:cs="方正楷体_GBK"/>
          <w:kern w:val="0"/>
        </w:rPr>
        <w:t>）</w:t>
      </w:r>
    </w:p>
    <w:p>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hint="eastAsia" w:ascii="方正楷体_GBK" w:hAnsi="方正楷体_GBK" w:eastAsia="方正楷体_GBK" w:cs="方正楷体_GBK"/>
          <w:kern w:val="0"/>
        </w:rPr>
      </w:pPr>
      <w:r>
        <w:rPr>
          <w:rFonts w:hint="eastAsia" w:ascii="方正楷体_GBK" w:hAnsi="方正楷体_GBK" w:eastAsia="方正楷体_GBK" w:cs="方正楷体_GBK"/>
          <w:kern w:val="0"/>
        </w:rPr>
        <w:t>身份证号码：</w:t>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rPr>
        <w:tab/>
      </w:r>
    </w:p>
    <w:p>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hint="eastAsia" w:ascii="方正楷体_GBK" w:hAnsi="方正楷体_GBK" w:eastAsia="方正楷体_GBK" w:cs="方正楷体_GBK"/>
          <w:kern w:val="0"/>
        </w:rPr>
      </w:pP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rPr>
        <w:tab/>
      </w:r>
      <w:r>
        <w:rPr>
          <w:rFonts w:hint="eastAsia" w:ascii="方正楷体_GBK" w:hAnsi="方正楷体_GBK" w:eastAsia="方正楷体_GBK" w:cs="方正楷体_GBK"/>
          <w:kern w:val="0"/>
        </w:rPr>
        <w:t>年</w:t>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lang w:val="en-US" w:eastAsia="zh-CN"/>
        </w:rPr>
        <w:t xml:space="preserve">   </w:t>
      </w:r>
      <w:r>
        <w:rPr>
          <w:rFonts w:hint="eastAsia" w:ascii="方正楷体_GBK" w:hAnsi="方正楷体_GBK" w:eastAsia="方正楷体_GBK" w:cs="方正楷体_GBK"/>
          <w:kern w:val="0"/>
          <w:u w:val="single"/>
        </w:rPr>
        <w:tab/>
      </w:r>
      <w:r>
        <w:rPr>
          <w:rFonts w:hint="eastAsia" w:ascii="方正楷体_GBK" w:hAnsi="方正楷体_GBK" w:eastAsia="方正楷体_GBK" w:cs="方正楷体_GBK"/>
          <w:kern w:val="0"/>
        </w:rPr>
        <w:t>月</w:t>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u w:val="single"/>
        </w:rPr>
        <w:tab/>
      </w:r>
      <w:r>
        <w:rPr>
          <w:rFonts w:hint="eastAsia" w:ascii="方正楷体_GBK" w:hAnsi="方正楷体_GBK" w:eastAsia="方正楷体_GBK" w:cs="方正楷体_GBK"/>
          <w:kern w:val="0"/>
          <w:u w:val="single"/>
        </w:rPr>
        <w:t xml:space="preserve">     </w:t>
      </w:r>
      <w:r>
        <w:rPr>
          <w:rFonts w:hint="eastAsia" w:ascii="方正楷体_GBK" w:hAnsi="方正楷体_GBK" w:eastAsia="方正楷体_GBK" w:cs="方正楷体_GBK"/>
          <w:kern w:val="0"/>
        </w:rPr>
        <w:t>日</w:t>
      </w:r>
    </w:p>
    <w:p>
      <w:pPr>
        <w:autoSpaceDE w:val="0"/>
        <w:autoSpaceDN w:val="0"/>
        <w:adjustRightInd w:val="0"/>
        <w:snapToGrid w:val="0"/>
        <w:spacing w:line="360" w:lineRule="auto"/>
        <w:jc w:val="left"/>
        <w:rPr>
          <w:rFonts w:hint="eastAsia" w:ascii="方正楷体_GBK" w:hAnsi="方正楷体_GBK" w:eastAsia="方正楷体_GBK" w:cs="方正楷体_GBK"/>
          <w:kern w:val="0"/>
        </w:rPr>
      </w:pPr>
    </w:p>
    <w:tbl>
      <w:tblPr>
        <w:tblStyle w:val="7"/>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0" w:firstLineChars="100"/>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法定代表人身份证复印件</w:t>
            </w:r>
          </w:p>
          <w:p>
            <w:pPr>
              <w:spacing w:line="520" w:lineRule="exact"/>
              <w:rPr>
                <w:rFonts w:hint="eastAsia" w:ascii="方正楷体_GBK" w:hAnsi="方正楷体_GBK" w:eastAsia="方正楷体_GBK" w:cs="方正楷体_GBK"/>
                <w:b/>
                <w:sz w:val="28"/>
              </w:rPr>
            </w:pPr>
          </w:p>
          <w:p>
            <w:pPr>
              <w:spacing w:line="520" w:lineRule="exact"/>
              <w:jc w:val="center"/>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0" w:firstLineChars="100"/>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法定代表人身份证复印件</w:t>
            </w:r>
          </w:p>
          <w:p>
            <w:pPr>
              <w:spacing w:line="520" w:lineRule="exact"/>
              <w:rPr>
                <w:rFonts w:hint="eastAsia" w:ascii="方正楷体_GBK" w:hAnsi="方正楷体_GBK" w:eastAsia="方正楷体_GBK" w:cs="方正楷体_GBK"/>
                <w:b/>
                <w:sz w:val="28"/>
              </w:rPr>
            </w:pPr>
          </w:p>
          <w:p>
            <w:pPr>
              <w:spacing w:line="520" w:lineRule="exact"/>
              <w:jc w:val="center"/>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反面</w:t>
            </w:r>
          </w:p>
        </w:tc>
      </w:tr>
    </w:tbl>
    <w:p>
      <w:pPr>
        <w:rPr>
          <w:rFonts w:hint="eastAsia" w:ascii="方正楷体_GBK" w:hAnsi="方正楷体_GBK" w:eastAsia="方正楷体_GBK" w:cs="方正楷体_GBK"/>
          <w:vanish/>
        </w:rPr>
      </w:pPr>
    </w:p>
    <w:tbl>
      <w:tblPr>
        <w:tblStyle w:val="7"/>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7"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授权代理人身份证复印件</w:t>
            </w:r>
          </w:p>
          <w:p>
            <w:pPr>
              <w:spacing w:line="520" w:lineRule="exact"/>
              <w:rPr>
                <w:rFonts w:hint="eastAsia" w:ascii="方正楷体_GBK" w:hAnsi="方正楷体_GBK" w:eastAsia="方正楷体_GBK" w:cs="方正楷体_GBK"/>
                <w:b/>
                <w:sz w:val="28"/>
              </w:rPr>
            </w:pPr>
          </w:p>
          <w:p>
            <w:pPr>
              <w:spacing w:line="520" w:lineRule="exact"/>
              <w:jc w:val="center"/>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授权代理人身份证复印件</w:t>
            </w:r>
          </w:p>
          <w:p>
            <w:pPr>
              <w:spacing w:line="520" w:lineRule="exact"/>
              <w:rPr>
                <w:rFonts w:hint="eastAsia" w:ascii="方正楷体_GBK" w:hAnsi="方正楷体_GBK" w:eastAsia="方正楷体_GBK" w:cs="方正楷体_GBK"/>
                <w:b/>
                <w:sz w:val="28"/>
              </w:rPr>
            </w:pPr>
          </w:p>
          <w:p>
            <w:pPr>
              <w:spacing w:line="520" w:lineRule="exact"/>
              <w:jc w:val="center"/>
              <w:rPr>
                <w:rFonts w:hint="eastAsia" w:ascii="方正楷体_GBK" w:hAnsi="方正楷体_GBK" w:eastAsia="方正楷体_GBK" w:cs="方正楷体_GBK"/>
                <w:b/>
                <w:sz w:val="28"/>
              </w:rPr>
            </w:pPr>
            <w:r>
              <w:rPr>
                <w:rFonts w:hint="eastAsia" w:ascii="方正楷体_GBK" w:hAnsi="方正楷体_GBK" w:eastAsia="方正楷体_GBK" w:cs="方正楷体_GBK"/>
                <w:b/>
                <w:sz w:val="28"/>
              </w:rPr>
              <w:t>反面</w:t>
            </w:r>
          </w:p>
        </w:tc>
      </w:tr>
    </w:tbl>
    <w:p>
      <w:pPr>
        <w:tabs>
          <w:tab w:val="left" w:pos="5760"/>
        </w:tabs>
        <w:autoSpaceDE w:val="0"/>
        <w:autoSpaceDN w:val="0"/>
        <w:adjustRightInd w:val="0"/>
        <w:spacing w:line="300" w:lineRule="exact"/>
        <w:ind w:left="820" w:leftChars="253" w:right="11" w:hanging="289" w:hangingChars="138"/>
        <w:rPr>
          <w:rFonts w:hint="eastAsia" w:ascii="方正楷体_GBK" w:hAnsi="方正楷体_GBK" w:eastAsia="方正楷体_GBK" w:cs="方正楷体_GBK"/>
          <w:kern w:val="0"/>
        </w:rPr>
      </w:pPr>
    </w:p>
    <w:p>
      <w:pPr>
        <w:keepNext w:val="0"/>
        <w:keepLines w:val="0"/>
        <w:widowControl/>
        <w:suppressLineNumbers w:val="0"/>
        <w:snapToGrid w:val="0"/>
        <w:spacing w:before="0" w:beforeAutospacing="0" w:after="0" w:afterAutospacing="0" w:line="360" w:lineRule="auto"/>
        <w:ind w:right="0"/>
        <w:jc w:val="left"/>
        <w:rPr>
          <w:rFonts w:hint="eastAsia" w:ascii="方正仿宋_GBK" w:hAnsi="方正仿宋_GBK" w:eastAsia="方正仿宋_GBK" w:cs="方正仿宋_GBK"/>
          <w:color w:val="000000"/>
          <w:kern w:val="2"/>
          <w:sz w:val="24"/>
          <w:szCs w:val="24"/>
          <w:u w:val="none"/>
          <w:lang w:val="en-US" w:eastAsia="zh-CN" w:bidi="ar"/>
        </w:rPr>
      </w:pPr>
    </w:p>
    <w:p>
      <w:pPr>
        <w:keepNext w:val="0"/>
        <w:keepLines w:val="0"/>
        <w:widowControl/>
        <w:suppressLineNumbers w:val="0"/>
        <w:snapToGrid w:val="0"/>
        <w:spacing w:before="0" w:beforeAutospacing="0" w:after="0" w:afterAutospacing="0" w:line="360" w:lineRule="auto"/>
        <w:ind w:right="0"/>
        <w:jc w:val="left"/>
        <w:rPr>
          <w:rFonts w:hint="eastAsia" w:ascii="方正仿宋_GBK" w:hAnsi="方正仿宋_GBK" w:eastAsia="方正仿宋_GBK" w:cs="方正仿宋_GBK"/>
          <w:color w:val="000000"/>
          <w:kern w:val="2"/>
          <w:sz w:val="24"/>
          <w:szCs w:val="24"/>
          <w:u w:val="none"/>
          <w:lang w:val="en-US" w:eastAsia="zh-CN" w:bidi="ar"/>
        </w:rPr>
      </w:pPr>
    </w:p>
    <w:p>
      <w:pPr>
        <w:keepNext w:val="0"/>
        <w:keepLines w:val="0"/>
        <w:widowControl/>
        <w:suppressLineNumbers w:val="0"/>
        <w:snapToGrid w:val="0"/>
        <w:spacing w:before="0" w:beforeAutospacing="0" w:after="0" w:afterAutospacing="0" w:line="360" w:lineRule="auto"/>
        <w:ind w:right="0"/>
        <w:jc w:val="left"/>
        <w:rPr>
          <w:rFonts w:hint="eastAsia" w:ascii="方正仿宋_GBK" w:hAnsi="方正仿宋_GBK" w:eastAsia="方正仿宋_GBK" w:cs="方正仿宋_GBK"/>
          <w:color w:val="000000"/>
          <w:kern w:val="2"/>
          <w:sz w:val="24"/>
          <w:szCs w:val="24"/>
          <w:u w:val="none"/>
          <w:lang w:val="en-US" w:eastAsia="zh-CN" w:bidi="ar"/>
        </w:rPr>
      </w:pPr>
    </w:p>
    <w:p>
      <w:pPr>
        <w:keepNext w:val="0"/>
        <w:keepLines w:val="0"/>
        <w:widowControl/>
        <w:suppressLineNumbers w:val="0"/>
        <w:snapToGrid w:val="0"/>
        <w:spacing w:before="0" w:beforeAutospacing="0" w:after="0" w:afterAutospacing="0" w:line="360" w:lineRule="auto"/>
        <w:ind w:right="0"/>
        <w:jc w:val="left"/>
        <w:rPr>
          <w:rFonts w:hint="eastAsia" w:ascii="方正仿宋_GBK" w:hAnsi="方正仿宋_GBK" w:eastAsia="方正仿宋_GBK" w:cs="方正仿宋_GBK"/>
          <w:color w:val="000000"/>
          <w:kern w:val="2"/>
          <w:sz w:val="24"/>
          <w:szCs w:val="24"/>
          <w:u w:val="none"/>
          <w:lang w:val="en-US" w:eastAsia="zh-CN" w:bidi="ar"/>
        </w:rPr>
      </w:pPr>
    </w:p>
    <w:p>
      <w:pPr>
        <w:keepNext w:val="0"/>
        <w:keepLines w:val="0"/>
        <w:widowControl/>
        <w:suppressLineNumbers w:val="0"/>
        <w:snapToGrid w:val="0"/>
        <w:spacing w:before="0" w:beforeAutospacing="0" w:after="0" w:afterAutospacing="0" w:line="360" w:lineRule="auto"/>
        <w:ind w:right="0"/>
        <w:jc w:val="left"/>
        <w:rPr>
          <w:rFonts w:hint="eastAsia" w:ascii="方正仿宋_GBK" w:hAnsi="方正仿宋_GBK" w:eastAsia="方正仿宋_GBK" w:cs="方正仿宋_GBK"/>
          <w:color w:val="000000"/>
          <w:kern w:val="2"/>
          <w:sz w:val="24"/>
          <w:szCs w:val="24"/>
          <w:u w:val="none"/>
          <w:lang w:val="en-US" w:eastAsia="zh-CN" w:bidi="ar"/>
        </w:rPr>
      </w:pPr>
    </w:p>
    <w:p>
      <w:pPr>
        <w:keepNext w:val="0"/>
        <w:keepLines w:val="0"/>
        <w:widowControl/>
        <w:suppressLineNumbers w:val="0"/>
        <w:snapToGrid w:val="0"/>
        <w:spacing w:before="0" w:beforeAutospacing="0" w:after="0" w:afterAutospacing="0" w:line="360" w:lineRule="auto"/>
        <w:ind w:right="0"/>
        <w:jc w:val="left"/>
        <w:rPr>
          <w:rFonts w:hint="eastAsia" w:ascii="方正仿宋_GBK" w:hAnsi="方正仿宋_GBK" w:eastAsia="方正仿宋_GBK" w:cs="方正仿宋_GBK"/>
          <w:color w:val="000000"/>
          <w:kern w:val="2"/>
          <w:sz w:val="24"/>
          <w:szCs w:val="24"/>
          <w:u w:val="none"/>
          <w:lang w:val="en-US" w:eastAsia="zh-CN" w:bidi="ar"/>
        </w:rPr>
      </w:pPr>
    </w:p>
    <w:p>
      <w:pPr>
        <w:framePr w:hSpace="180" w:wrap="around" w:vAnchor="text" w:hAnchor="margin" w:y="264"/>
        <w:tabs>
          <w:tab w:val="left" w:pos="6300"/>
        </w:tabs>
        <w:autoSpaceDE w:val="0"/>
        <w:autoSpaceDN w:val="0"/>
        <w:adjustRightInd w:val="0"/>
        <w:snapToGrid w:val="0"/>
        <w:spacing w:line="360" w:lineRule="auto"/>
        <w:jc w:val="left"/>
        <w:textAlignment w:val="baseline"/>
        <w:rPr>
          <w:rFonts w:hint="eastAsia" w:ascii="方正楷体_GBK" w:hAnsi="方正楷体_GBK" w:eastAsia="方正楷体_GBK" w:cs="方正楷体_GBK"/>
          <w:kern w:val="0"/>
        </w:rPr>
      </w:pPr>
      <w:bookmarkStart w:id="5" w:name="_Toc277541817"/>
      <w:bookmarkStart w:id="6" w:name="_Toc240287566"/>
      <w:r>
        <w:rPr>
          <w:rFonts w:hint="eastAsia" w:ascii="方正楷体_GBK" w:hAnsi="方正楷体_GBK" w:eastAsia="方正楷体_GBK" w:cs="方正楷体_GBK"/>
          <w:kern w:val="0"/>
        </w:rPr>
        <w:t>注：法定代表人参加投标活动并签署文件的不需要授权委托书，只需提供法定代表人身份证明；非法定代表人参加投标活动及签署文件的除提供法定代表人身份证明外还须提供授权委托书。</w:t>
      </w:r>
    </w:p>
    <w:bookmarkEnd w:id="5"/>
    <w:bookmarkEnd w:id="6"/>
    <w:p>
      <w:pPr>
        <w:autoSpaceDE w:val="0"/>
        <w:autoSpaceDN w:val="0"/>
        <w:adjustRightInd w:val="0"/>
        <w:spacing w:before="74" w:line="360" w:lineRule="auto"/>
        <w:ind w:left="120" w:right="-29" w:firstLine="420"/>
        <w:jc w:val="left"/>
        <w:rPr>
          <w:rFonts w:hint="eastAsia" w:ascii="仿宋_GB2312" w:hAnsi="宋体" w:eastAsia="仿宋_GB2312" w:cs="宋体"/>
          <w:b/>
          <w:bCs/>
          <w:kern w:val="0"/>
          <w:sz w:val="24"/>
        </w:rPr>
      </w:pPr>
    </w:p>
    <w:p>
      <w:pPr>
        <w:autoSpaceDE w:val="0"/>
        <w:autoSpaceDN w:val="0"/>
        <w:adjustRightInd w:val="0"/>
        <w:spacing w:before="74" w:line="360" w:lineRule="auto"/>
        <w:ind w:left="120" w:right="-29" w:firstLine="420"/>
        <w:jc w:val="left"/>
        <w:rPr>
          <w:rFonts w:hint="eastAsia" w:ascii="仿宋_GB2312" w:hAnsi="宋体" w:eastAsia="仿宋_GB2312" w:cs="宋体"/>
          <w:b/>
          <w:bCs/>
          <w:kern w:val="0"/>
          <w:sz w:val="24"/>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right="0"/>
        <w:jc w:val="left"/>
        <w:textAlignment w:val="auto"/>
        <w:rPr>
          <w:rFonts w:hint="eastAsia" w:asciiTheme="minorEastAsia" w:hAnsiTheme="minorEastAsia" w:eastAsiaTheme="minorEastAsia" w:cstheme="minorEastAsia"/>
          <w:b/>
          <w:color w:val="000000"/>
          <w:kern w:val="2"/>
          <w:sz w:val="21"/>
          <w:szCs w:val="21"/>
          <w:u w:val="none"/>
          <w:lang w:val="en-US" w:eastAsia="zh-CN" w:bidi="ar"/>
        </w:rPr>
      </w:pPr>
      <w:r>
        <w:rPr>
          <w:rFonts w:hint="eastAsia" w:asciiTheme="minorEastAsia" w:hAnsiTheme="minorEastAsia" w:eastAsiaTheme="minorEastAsia" w:cstheme="minorEastAsia"/>
          <w:b/>
          <w:color w:val="000000"/>
          <w:kern w:val="2"/>
          <w:sz w:val="21"/>
          <w:szCs w:val="21"/>
          <w:u w:val="none"/>
          <w:lang w:val="en-US" w:eastAsia="zh-CN" w:bidi="ar"/>
        </w:rPr>
        <w:t>二、资格审查资料部分</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1.营业执照副本复印件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2.组织机构代码证复印件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3.税务登记证书复印件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4.</w:t>
      </w:r>
      <w:r>
        <w:rPr>
          <w:rFonts w:hint="eastAsia" w:ascii="宋体" w:hAnsi="宋体"/>
          <w:snapToGrid w:val="0"/>
          <w:szCs w:val="21"/>
          <w:lang w:val="en-US" w:eastAsia="zh-CN"/>
        </w:rPr>
        <w:t>污染治理设施运行服务能力评价证书复印件</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5.合同复印件（相关业绩证明材料必须为权属单位与投标方直接合同关系，转包、分包合同不计）。</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6.运维方案、技术措施</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60" w:lineRule="exact"/>
        <w:ind w:left="0" w:right="0" w:firstLine="420" w:firstLineChars="200"/>
        <w:jc w:val="left"/>
        <w:textAlignment w:val="auto"/>
        <w:rPr>
          <w:rFonts w:hint="eastAsia" w:asciiTheme="minorEastAsia" w:hAnsiTheme="minorEastAsia" w:eastAsiaTheme="minorEastAsia" w:cstheme="minorEastAsia"/>
          <w:color w:val="000000"/>
          <w:kern w:val="2"/>
          <w:sz w:val="21"/>
          <w:szCs w:val="21"/>
          <w:u w:val="none"/>
          <w:lang w:val="en-US" w:eastAsia="zh-CN" w:bidi="ar"/>
        </w:rPr>
      </w:pPr>
      <w:r>
        <w:rPr>
          <w:rFonts w:hint="eastAsia" w:asciiTheme="minorEastAsia" w:hAnsiTheme="minorEastAsia" w:eastAsiaTheme="minorEastAsia" w:cstheme="minorEastAsia"/>
          <w:color w:val="000000"/>
          <w:kern w:val="2"/>
          <w:sz w:val="21"/>
          <w:szCs w:val="21"/>
          <w:u w:val="none"/>
          <w:lang w:val="en-US" w:eastAsia="zh-CN" w:bidi="ar"/>
        </w:rPr>
        <w:t xml:space="preserve">7.从业人员资质证明 </w:t>
      </w:r>
    </w:p>
    <w:p>
      <w:pPr>
        <w:pageBreakBefore w:val="0"/>
        <w:widowControl w:val="0"/>
        <w:kinsoku/>
        <w:wordWrap/>
        <w:overflowPunct/>
        <w:topLinePunct w:val="0"/>
        <w:bidi w:val="0"/>
        <w:spacing w:line="360" w:lineRule="exact"/>
        <w:ind w:firstLine="420" w:firstLineChars="200"/>
      </w:pPr>
    </w:p>
    <w:p/>
    <w:p/>
    <w:sectPr>
      <w:headerReference r:id="rId7" w:type="default"/>
      <w:footerReference r:id="rId8" w:type="default"/>
      <w:pgSz w:w="11906" w:h="16838"/>
      <w:pgMar w:top="1984" w:right="1446" w:bottom="1644" w:left="1446" w:header="851" w:footer="992" w:gutter="0"/>
      <w:pgNumType w:fmt="numberInDash"/>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方正楷体_GBK">
    <w:panose1 w:val="03000509000000000000"/>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仿宋" w:hAnsi="仿宋" w:eastAsia="仿宋"/>
        <w:sz w:val="21"/>
        <w:szCs w:val="21"/>
      </w:rPr>
    </w:pPr>
    <w:r>
      <w:rPr>
        <w:rFonts w:ascii="仿宋" w:hAnsi="仿宋" w:eastAsia="仿宋"/>
        <w:sz w:val="21"/>
        <w:szCs w:val="21"/>
        <w:lang w:val="zh-CN"/>
      </w:rPr>
      <w:t xml:space="preserve"> </w:t>
    </w:r>
    <w:r>
      <w:rPr>
        <w:rFonts w:ascii="仿宋" w:hAnsi="仿宋" w:eastAsia="仿宋"/>
        <w:b/>
        <w:bCs/>
        <w:sz w:val="21"/>
        <w:szCs w:val="21"/>
      </w:rPr>
      <w:fldChar w:fldCharType="begin"/>
    </w:r>
    <w:r>
      <w:rPr>
        <w:rFonts w:ascii="仿宋" w:hAnsi="仿宋" w:eastAsia="仿宋"/>
        <w:b/>
        <w:bCs/>
        <w:sz w:val="21"/>
        <w:szCs w:val="21"/>
      </w:rPr>
      <w:instrText xml:space="preserve">PAGE</w:instrText>
    </w:r>
    <w:r>
      <w:rPr>
        <w:rFonts w:ascii="仿宋" w:hAnsi="仿宋" w:eastAsia="仿宋"/>
        <w:b/>
        <w:bCs/>
        <w:sz w:val="21"/>
        <w:szCs w:val="21"/>
      </w:rPr>
      <w:fldChar w:fldCharType="separate"/>
    </w:r>
    <w:r>
      <w:rPr>
        <w:rFonts w:ascii="仿宋" w:hAnsi="仿宋" w:eastAsia="仿宋"/>
        <w:b/>
        <w:bCs/>
        <w:sz w:val="21"/>
        <w:szCs w:val="21"/>
        <w:lang w:val="zh-CN"/>
      </w:rPr>
      <w:t>2</w:t>
    </w:r>
    <w:r>
      <w:rPr>
        <w:rFonts w:ascii="仿宋" w:hAnsi="仿宋" w:eastAsia="仿宋"/>
        <w:b/>
        <w:bCs/>
        <w:sz w:val="21"/>
        <w:szCs w:val="21"/>
      </w:rPr>
      <w:fldChar w:fldCharType="end"/>
    </w:r>
    <w:r>
      <w:rPr>
        <w:rFonts w:ascii="仿宋" w:hAnsi="仿宋" w:eastAsia="仿宋"/>
        <w:sz w:val="21"/>
        <w:szCs w:val="21"/>
        <w:lang w:val="zh-CN"/>
      </w:rPr>
      <w:t xml:space="preserve"> / </w:t>
    </w:r>
    <w:r>
      <w:rPr>
        <w:rFonts w:ascii="仿宋" w:hAnsi="仿宋" w:eastAsia="仿宋"/>
        <w:b/>
        <w:bCs/>
        <w:sz w:val="21"/>
        <w:szCs w:val="21"/>
      </w:rPr>
      <w:fldChar w:fldCharType="begin"/>
    </w:r>
    <w:r>
      <w:rPr>
        <w:rFonts w:ascii="仿宋" w:hAnsi="仿宋" w:eastAsia="仿宋"/>
        <w:b/>
        <w:bCs/>
        <w:sz w:val="21"/>
        <w:szCs w:val="21"/>
      </w:rPr>
      <w:instrText xml:space="preserve"> =</w:instrText>
    </w:r>
    <w:r>
      <w:rPr>
        <w:rFonts w:ascii="仿宋" w:hAnsi="仿宋" w:eastAsia="仿宋"/>
        <w:b/>
        <w:bCs/>
        <w:sz w:val="21"/>
        <w:szCs w:val="21"/>
      </w:rPr>
      <w:fldChar w:fldCharType="begin"/>
    </w:r>
    <w:r>
      <w:rPr>
        <w:rFonts w:ascii="仿宋" w:hAnsi="仿宋" w:eastAsia="仿宋"/>
        <w:b/>
        <w:bCs/>
        <w:sz w:val="21"/>
        <w:szCs w:val="21"/>
      </w:rPr>
      <w:instrText xml:space="preserve">NUMPAGES</w:instrText>
    </w:r>
    <w:r>
      <w:rPr>
        <w:rFonts w:ascii="仿宋" w:hAnsi="仿宋" w:eastAsia="仿宋"/>
        <w:b/>
        <w:bCs/>
        <w:sz w:val="21"/>
        <w:szCs w:val="21"/>
      </w:rPr>
      <w:fldChar w:fldCharType="separate"/>
    </w:r>
    <w:r>
      <w:rPr>
        <w:rFonts w:ascii="仿宋" w:hAnsi="仿宋" w:eastAsia="仿宋"/>
        <w:b/>
        <w:bCs/>
        <w:sz w:val="21"/>
        <w:szCs w:val="21"/>
      </w:rPr>
      <w:instrText xml:space="preserve">9</w:instrText>
    </w:r>
    <w:r>
      <w:rPr>
        <w:rFonts w:ascii="仿宋" w:hAnsi="仿宋" w:eastAsia="仿宋"/>
        <w:b/>
        <w:bCs/>
        <w:sz w:val="21"/>
        <w:szCs w:val="21"/>
      </w:rPr>
      <w:fldChar w:fldCharType="end"/>
    </w:r>
    <w:r>
      <w:rPr>
        <w:rFonts w:ascii="仿宋" w:hAnsi="仿宋" w:eastAsia="仿宋"/>
        <w:b/>
        <w:bCs/>
        <w:sz w:val="21"/>
        <w:szCs w:val="21"/>
      </w:rPr>
      <w:instrText xml:space="preserve">-1 </w:instrText>
    </w:r>
    <w:r>
      <w:rPr>
        <w:rFonts w:ascii="仿宋" w:hAnsi="仿宋" w:eastAsia="仿宋"/>
        <w:b/>
        <w:bCs/>
        <w:sz w:val="21"/>
        <w:szCs w:val="21"/>
      </w:rPr>
      <w:fldChar w:fldCharType="separate"/>
    </w:r>
    <w:r>
      <w:rPr>
        <w:rFonts w:ascii="仿宋" w:hAnsi="仿宋" w:eastAsia="仿宋"/>
        <w:b/>
        <w:bCs/>
        <w:sz w:val="21"/>
        <w:szCs w:val="21"/>
      </w:rPr>
      <w:t>8</w:t>
    </w:r>
    <w:r>
      <w:rPr>
        <w:rFonts w:ascii="仿宋" w:hAnsi="仿宋" w:eastAsia="仿宋"/>
        <w:b/>
        <w:bCs/>
        <w:sz w:val="21"/>
        <w:szCs w:val="21"/>
      </w:rPr>
      <w:fldChar w:fldCharType="end"/>
    </w:r>
  </w:p>
  <w:p>
    <w:pPr>
      <w:pStyle w:val="5"/>
      <w:rPr>
        <w:rFonts w:ascii="仿宋" w:hAnsi="仿宋" w:eastAsia="仿宋"/>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 w:hAnsi="仿宋" w:eastAsia="仿宋" w:cs="仿宋"/>
                              <w:sz w:val="28"/>
                              <w:szCs w:val="28"/>
                              <w:lang w:eastAsia="zh-CN"/>
                            </w:rPr>
                          </w:pPr>
                        </w:p>
                        <w:p>
                          <w:pPr>
                            <w:pStyle w:val="5"/>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 w:hAnsi="仿宋" w:eastAsia="仿宋" w:cs="仿宋"/>
                        <w:sz w:val="28"/>
                        <w:szCs w:val="28"/>
                        <w:lang w:eastAsia="zh-CN"/>
                      </w:rPr>
                    </w:pPr>
                  </w:p>
                  <w:p>
                    <w:pPr>
                      <w:pStyle w:val="5"/>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tab/>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rPr>
        <w:rFonts w:ascii="黑体" w:hAnsi="黑体" w:eastAsia="黑体"/>
      </w:rPr>
    </w:pPr>
    <w:r>
      <w:drawing>
        <wp:inline distT="0" distB="0" distL="114300" distR="114300">
          <wp:extent cx="288290" cy="266065"/>
          <wp:effectExtent l="0" t="0" r="16510" b="635"/>
          <wp:docPr id="2" name="图片 3" descr="微信图片_2019090920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微信图片_20190909202945"/>
                  <pic:cNvPicPr>
                    <a:picLocks noChangeAspect="1"/>
                  </pic:cNvPicPr>
                </pic:nvPicPr>
                <pic:blipFill>
                  <a:blip r:embed="rId1"/>
                  <a:stretch>
                    <a:fillRect/>
                  </a:stretch>
                </pic:blipFill>
                <pic:spPr>
                  <a:xfrm>
                    <a:off x="0" y="0"/>
                    <a:ext cx="288290" cy="266065"/>
                  </a:xfrm>
                  <a:prstGeom prst="rect">
                    <a:avLst/>
                  </a:prstGeom>
                  <a:noFill/>
                  <a:ln w="9525">
                    <a:noFill/>
                  </a:ln>
                </pic:spPr>
              </pic:pic>
            </a:graphicData>
          </a:graphic>
        </wp:inline>
      </w:drawing>
    </w:r>
    <w:r>
      <w:t xml:space="preserve">  </w:t>
    </w:r>
    <w:r>
      <w:rPr>
        <w:rFonts w:hint="eastAsia" w:ascii="黑体" w:hAnsi="黑体" w:eastAsia="黑体"/>
      </w:rPr>
      <w:t>重庆共享工业投资有限公司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656B31"/>
    <w:multiLevelType w:val="singleLevel"/>
    <w:tmpl w:val="4C656B3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552D1"/>
    <w:rsid w:val="187552D1"/>
    <w:rsid w:val="57ED5CE1"/>
    <w:rsid w:val="64420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样式"/>
    <w:qFormat/>
    <w:uiPriority w:val="0"/>
    <w:pPr>
      <w:widowControl w:val="0"/>
      <w:autoSpaceDE w:val="0"/>
      <w:autoSpaceDN w:val="0"/>
      <w:adjustRightInd w:val="0"/>
    </w:pPr>
    <w:rPr>
      <w:rFonts w:ascii="宋体"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沙区共享工业投资有限公司</Company>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2021-06-08T03:16:00Z</dcterms:created>
  <dc:creator>杨</dc:creator>
  <cp:lastModifiedBy>琴琴</cp:lastModifiedBy>
  <dcterms:modified xsi:type="dcterms:W3CDTF">2021-06-22T08:51:24Z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0F4EA1B7EA0E416A8C547E6115A45D98</vt:lpwstr>
  </property>
</Properties>
</file>